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2701" w14:textId="77777777" w:rsidR="00F647DC" w:rsidRPr="00064342" w:rsidRDefault="00F658EC" w:rsidP="00064342">
      <w:pPr>
        <w:pStyle w:val="Heading1"/>
      </w:pPr>
      <w:r w:rsidRPr="00064342">
        <mc:AlternateContent>
          <mc:Choice Requires="wps">
            <w:drawing>
              <wp:anchor distT="0" distB="0" distL="114300" distR="114300" simplePos="0" relativeHeight="251658240"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DFCEA6"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E2C7" id="Rectangle 3" o:spid="_x0000_s1026" alt="&quot;&quot;"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34DFCEA6"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715169B2" w14:textId="734B5037" w:rsidR="2800AF5B" w:rsidRDefault="00111DB0" w:rsidP="280FB700">
      <w:pPr>
        <w:pStyle w:val="Heading2"/>
      </w:pPr>
      <w:r>
        <w:t>PowerLink 4</w:t>
      </w:r>
    </w:p>
    <w:tbl>
      <w:tblPr>
        <w:tblStyle w:val="TableGrid"/>
        <w:tblW w:w="10980" w:type="dxa"/>
        <w:tblInd w:w="-90" w:type="dxa"/>
        <w:tblLook w:val="04A0" w:firstRow="1" w:lastRow="0" w:firstColumn="1" w:lastColumn="0" w:noHBand="0" w:noVBand="1"/>
      </w:tblPr>
      <w:tblGrid>
        <w:gridCol w:w="5424"/>
        <w:gridCol w:w="5556"/>
      </w:tblGrid>
      <w:tr w:rsidR="00A817A5" w14:paraId="1B97E29F" w14:textId="77777777" w:rsidTr="280FB700">
        <w:tc>
          <w:tcPr>
            <w:tcW w:w="5485" w:type="dxa"/>
            <w:tcBorders>
              <w:top w:val="nil"/>
              <w:left w:val="nil"/>
              <w:bottom w:val="single" w:sz="4" w:space="0" w:color="000000" w:themeColor="text1"/>
              <w:right w:val="nil"/>
            </w:tcBorders>
          </w:tcPr>
          <w:p w14:paraId="2F28F1FE"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50D8789C" w14:textId="77777777" w:rsidR="00A817A5" w:rsidRDefault="00A817A5" w:rsidP="00A817A5">
            <w:r w:rsidRPr="00B36266">
              <w:rPr>
                <w:rFonts w:cs="Open Sans"/>
                <w:b/>
                <w:bCs/>
              </w:rPr>
              <w:t>Image:</w:t>
            </w:r>
          </w:p>
        </w:tc>
      </w:tr>
      <w:tr w:rsidR="00A817A5" w14:paraId="67AB0BC0" w14:textId="77777777" w:rsidTr="280FB700">
        <w:tc>
          <w:tcPr>
            <w:tcW w:w="5485" w:type="dxa"/>
            <w:tcBorders>
              <w:top w:val="single" w:sz="4" w:space="0" w:color="000000" w:themeColor="text1"/>
            </w:tcBorders>
          </w:tcPr>
          <w:p w14:paraId="4A0C2953" w14:textId="567544B8" w:rsidR="00A817A5" w:rsidRDefault="458F799E" w:rsidP="280FB700">
            <w:pPr>
              <w:spacing w:after="200"/>
              <w:rPr>
                <w:rFonts w:ascii="Avenir" w:eastAsia="Avenir" w:hAnsi="Avenir" w:cs="Avenir"/>
                <w:color w:val="000000" w:themeColor="text1"/>
                <w:szCs w:val="24"/>
              </w:rPr>
            </w:pPr>
            <w:r w:rsidRPr="280FB700">
              <w:rPr>
                <w:rFonts w:ascii="Avenir" w:eastAsia="Avenir" w:hAnsi="Avenir" w:cs="Avenir"/>
                <w:color w:val="000000" w:themeColor="text1"/>
                <w:szCs w:val="24"/>
              </w:rPr>
              <w:t xml:space="preserve">The </w:t>
            </w:r>
            <w:proofErr w:type="spellStart"/>
            <w:r w:rsidR="00F63B92" w:rsidRPr="00F63B92">
              <w:rPr>
                <w:rFonts w:ascii="Avenir" w:eastAsia="Avenir" w:hAnsi="Avenir" w:cs="Avenir"/>
                <w:color w:val="000000" w:themeColor="text1"/>
                <w:szCs w:val="24"/>
              </w:rPr>
              <w:t>PowerLink</w:t>
            </w:r>
            <w:proofErr w:type="spellEnd"/>
            <w:r w:rsidR="00F63B92" w:rsidRPr="00F63B92">
              <w:rPr>
                <w:rFonts w:ascii="Avenir" w:eastAsia="Avenir" w:hAnsi="Avenir" w:cs="Avenir"/>
                <w:color w:val="000000" w:themeColor="text1"/>
                <w:szCs w:val="24"/>
              </w:rPr>
              <w:t xml:space="preserve"> 4 is a switch interface that enables electrical appliances/devices to be controlled with switches either wired or wireless. One or two devices can be plugged into the </w:t>
            </w:r>
            <w:proofErr w:type="spellStart"/>
            <w:r w:rsidR="00F63B92" w:rsidRPr="00F63B92">
              <w:rPr>
                <w:rFonts w:ascii="Avenir" w:eastAsia="Avenir" w:hAnsi="Avenir" w:cs="Avenir"/>
                <w:color w:val="000000" w:themeColor="text1"/>
                <w:szCs w:val="24"/>
              </w:rPr>
              <w:t>PowerLink</w:t>
            </w:r>
            <w:proofErr w:type="spellEnd"/>
            <w:r w:rsidR="00F63B92" w:rsidRPr="00F63B92">
              <w:rPr>
                <w:rFonts w:ascii="Avenir" w:eastAsia="Avenir" w:hAnsi="Avenir" w:cs="Avenir"/>
                <w:color w:val="000000" w:themeColor="text1"/>
                <w:szCs w:val="24"/>
              </w:rPr>
              <w:t xml:space="preserve"> and either one or two switches can be used to activate the devices.</w:t>
            </w:r>
            <w:r w:rsidR="00F63B92">
              <w:rPr>
                <w:rFonts w:ascii="Avenir" w:eastAsia="Avenir" w:hAnsi="Avenir" w:cs="Avenir"/>
                <w:color w:val="000000" w:themeColor="text1"/>
                <w:szCs w:val="24"/>
              </w:rPr>
              <w:t xml:space="preserve"> </w:t>
            </w:r>
            <w:r w:rsidR="00F63B92" w:rsidRPr="00F63B92">
              <w:rPr>
                <w:rFonts w:ascii="Avenir" w:eastAsia="Avenir" w:hAnsi="Avenir" w:cs="Avenir"/>
                <w:color w:val="000000" w:themeColor="text1"/>
                <w:szCs w:val="24"/>
              </w:rPr>
              <w:t xml:space="preserve">There are 6 different modes of control including direct, count (which shows the number of switch activations for easy data collection), two-switch (which behaves like direct selection, but both switches must be activated), timed seconds or minutes (runs the appliance for 1 - 99 seconds), and latch (first activation turns the appliance on, and the 2nd activation turns the appliance off). This device comes with 2 buddy button </w:t>
            </w:r>
            <w:proofErr w:type="gramStart"/>
            <w:r w:rsidR="00F63B92" w:rsidRPr="00F63B92">
              <w:rPr>
                <w:rFonts w:ascii="Avenir" w:eastAsia="Avenir" w:hAnsi="Avenir" w:cs="Avenir"/>
                <w:color w:val="000000" w:themeColor="text1"/>
                <w:szCs w:val="24"/>
              </w:rPr>
              <w:t>switches</w:t>
            </w:r>
            <w:proofErr w:type="gramEnd"/>
            <w:r w:rsidR="00F63B92" w:rsidRPr="00F63B92">
              <w:rPr>
                <w:rFonts w:ascii="Avenir" w:eastAsia="Avenir" w:hAnsi="Avenir" w:cs="Avenir"/>
                <w:color w:val="000000" w:themeColor="text1"/>
                <w:szCs w:val="24"/>
              </w:rPr>
              <w:t xml:space="preserve"> but other switches could be used with this device.</w:t>
            </w:r>
          </w:p>
          <w:p w14:paraId="2CDDC175" w14:textId="11BE1733" w:rsidR="00F63B92" w:rsidRPr="00AD468A" w:rsidRDefault="00F63B92" w:rsidP="00F63B92">
            <w:pPr>
              <w:pStyle w:val="NormalWeb"/>
              <w:spacing w:line="480" w:lineRule="auto"/>
            </w:pPr>
            <w:hyperlink r:id="rId10" w:history="1">
              <w:r>
                <w:rPr>
                  <w:rStyle w:val="Hyperlink"/>
                  <w:rFonts w:ascii="Avenir" w:hAnsi="Avenir"/>
                  <w:color w:val="1155CC"/>
                  <w:shd w:val="clear" w:color="auto" w:fill="FFFFFF"/>
                </w:rPr>
                <w:t>Purchasing Information</w:t>
              </w:r>
            </w:hyperlink>
            <w:r>
              <w:rPr>
                <w:rFonts w:ascii="Avenir" w:hAnsi="Avenir"/>
                <w:color w:val="000000"/>
                <w:shd w:val="clear" w:color="auto" w:fill="FFFFFF"/>
              </w:rPr>
              <w:t> </w:t>
            </w:r>
          </w:p>
        </w:tc>
        <w:tc>
          <w:tcPr>
            <w:tcW w:w="5495" w:type="dxa"/>
            <w:tcBorders>
              <w:top w:val="single" w:sz="4" w:space="0" w:color="000000" w:themeColor="text1"/>
            </w:tcBorders>
          </w:tcPr>
          <w:p w14:paraId="1E956361" w14:textId="371FFB0E" w:rsidR="00D372D4" w:rsidRDefault="00111DB0" w:rsidP="280FB700">
            <w:pPr>
              <w:jc w:val="cente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"https://lh7-rt.googleusercontent.com/docsz/AD_4nXdrPlEDXlVZq_0IcXaDr4GqGIpDTaUCIilbBv8BjZTcVtiRvISWci-khkxETPoCVzOj2O9nOA7J-neq_hrcFzP6_aPvpMGuBnHuMd13UCoLPaxg_JfE-Y9sbVVKF4OGRxjsovmr?key=17-pqpxZVTueuKBoI_zX00WB" \* MERGEFORMATINET </w:instrText>
            </w:r>
            <w:r>
              <w:rPr>
                <w:rFonts w:ascii="Avenir" w:hAnsi="Avenir"/>
                <w:color w:val="000000"/>
                <w:bdr w:val="none" w:sz="0" w:space="0" w:color="auto" w:frame="1"/>
                <w:shd w:val="clear" w:color="auto" w:fill="FFFFFF"/>
              </w:rPr>
              <w:fldChar w:fldCharType="separate"/>
            </w:r>
            <w:r>
              <w:rPr>
                <w:rFonts w:ascii="Avenir" w:hAnsi="Avenir"/>
                <w:noProof/>
                <w:color w:val="000000"/>
                <w:bdr w:val="none" w:sz="0" w:space="0" w:color="auto" w:frame="1"/>
                <w:shd w:val="clear" w:color="auto" w:fill="FFFFFF"/>
              </w:rPr>
              <w:drawing>
                <wp:inline distT="0" distB="0" distL="0" distR="0" wp14:anchorId="432B837C" wp14:editId="2B6E944F">
                  <wp:extent cx="3390900" cy="2390775"/>
                  <wp:effectExtent l="0" t="0" r="0" b="0"/>
                  <wp:docPr id="1440661228" name="Picture 2" descr="PowerLink device with two green buddy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61228" name="Picture 2" descr="PowerLink device with two green buddy butt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2390775"/>
                          </a:xfrm>
                          <a:prstGeom prst="rect">
                            <a:avLst/>
                          </a:prstGeom>
                          <a:noFill/>
                          <a:ln>
                            <a:noFill/>
                          </a:ln>
                        </pic:spPr>
                      </pic:pic>
                    </a:graphicData>
                  </a:graphic>
                </wp:inline>
              </w:drawing>
            </w:r>
            <w:r>
              <w:rPr>
                <w:rFonts w:ascii="Avenir" w:hAnsi="Avenir"/>
                <w:color w:val="000000"/>
                <w:bdr w:val="none" w:sz="0" w:space="0" w:color="auto" w:frame="1"/>
                <w:shd w:val="clear" w:color="auto" w:fill="FFFFFF"/>
              </w:rPr>
              <w:fldChar w:fldCharType="end"/>
            </w:r>
          </w:p>
          <w:p w14:paraId="24D56716" w14:textId="77777777" w:rsidR="00466AE4" w:rsidRDefault="00466AE4" w:rsidP="001D630F">
            <w:pPr>
              <w:pStyle w:val="NormalWeb"/>
              <w:spacing w:line="480" w:lineRule="auto"/>
            </w:pPr>
            <w:hyperlink r:id="rId12" w:history="1">
              <w:r>
                <w:rPr>
                  <w:rStyle w:val="Hyperlink"/>
                  <w:rFonts w:ascii="Avenir" w:hAnsi="Avenir"/>
                  <w:color w:val="1155CC"/>
                  <w:shd w:val="clear" w:color="auto" w:fill="FFFFFF"/>
                </w:rPr>
                <w:t>Demo Video</w:t>
              </w:r>
            </w:hyperlink>
          </w:p>
          <w:p w14:paraId="0D2B5E8A" w14:textId="66069029" w:rsidR="001D630F" w:rsidRDefault="001D630F" w:rsidP="001D630F">
            <w:pPr>
              <w:pStyle w:val="NormalWeb"/>
              <w:spacing w:line="480" w:lineRule="auto"/>
            </w:pPr>
            <w:hyperlink r:id="rId13" w:history="1">
              <w:proofErr w:type="spellStart"/>
              <w:r>
                <w:rPr>
                  <w:rStyle w:val="Hyperlink"/>
                  <w:rFonts w:ascii="Avenir" w:hAnsi="Avenir"/>
                  <w:color w:val="1155CC"/>
                  <w:shd w:val="clear" w:color="auto" w:fill="FFFFFF"/>
                </w:rPr>
                <w:t>Users Manual</w:t>
              </w:r>
              <w:proofErr w:type="spellEnd"/>
            </w:hyperlink>
            <w:r>
              <w:rPr>
                <w:rFonts w:ascii="Avenir" w:hAnsi="Avenir"/>
                <w:color w:val="000000"/>
                <w:shd w:val="clear" w:color="auto" w:fill="FFFFFF"/>
              </w:rPr>
              <w:t> </w:t>
            </w:r>
          </w:p>
          <w:p w14:paraId="53D69E63" w14:textId="77777777" w:rsidR="001D630F" w:rsidRDefault="001D630F" w:rsidP="001D630F">
            <w:pPr>
              <w:pStyle w:val="NormalWeb"/>
              <w:spacing w:line="480" w:lineRule="auto"/>
            </w:pPr>
            <w:hyperlink r:id="rId14" w:history="1">
              <w:r>
                <w:rPr>
                  <w:rStyle w:val="Hyperlink"/>
                  <w:rFonts w:ascii="Avenir" w:hAnsi="Avenir"/>
                  <w:color w:val="1155CC"/>
                  <w:shd w:val="clear" w:color="auto" w:fill="FFFFFF"/>
                </w:rPr>
                <w:t>Quick Start Guide</w:t>
              </w:r>
            </w:hyperlink>
            <w:r>
              <w:rPr>
                <w:rFonts w:ascii="Avenir" w:hAnsi="Avenir"/>
                <w:color w:val="000000"/>
                <w:shd w:val="clear" w:color="auto" w:fill="FFFFFF"/>
              </w:rPr>
              <w:t> </w:t>
            </w:r>
          </w:p>
          <w:p w14:paraId="52537B39" w14:textId="3153BF48" w:rsidR="00A817A5" w:rsidRDefault="001D630F" w:rsidP="001D630F">
            <w:hyperlink r:id="rId15" w:history="1">
              <w:r>
                <w:rPr>
                  <w:rStyle w:val="Hyperlink"/>
                  <w:rFonts w:ascii="Avenir" w:hAnsi="Avenir"/>
                  <w:color w:val="1155CC"/>
                  <w:shd w:val="clear" w:color="auto" w:fill="FFFFFF"/>
                </w:rPr>
                <w:t>Trouble Shooting Guides</w:t>
              </w:r>
            </w:hyperlink>
          </w:p>
        </w:tc>
      </w:tr>
    </w:tbl>
    <w:p w14:paraId="004C7923" w14:textId="2F358863" w:rsidR="280FB700" w:rsidRDefault="280FB700" w:rsidP="280FB700">
      <w:pPr>
        <w:spacing w:after="0"/>
      </w:pPr>
    </w:p>
    <w:p w14:paraId="0D6E3D2C" w14:textId="0BBC96AC" w:rsidR="002F3659" w:rsidRPr="00F925D4" w:rsidRDefault="002F3659" w:rsidP="005E6D03">
      <w:pPr>
        <w:pStyle w:val="Heading3"/>
        <w:spacing w:after="0"/>
      </w:pPr>
      <w:r w:rsidRPr="00F925D4">
        <w:t>Who Might Benefit?</w:t>
      </w:r>
    </w:p>
    <w:p w14:paraId="592D683F"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3A2838E7" w14:textId="2CDE75B9" w:rsidR="13952463" w:rsidRDefault="2242D1F3" w:rsidP="280FB700">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FB1DA1">
        <w:rPr>
          <w:rFonts w:cs="Open Sans"/>
        </w:rPr>
        <w:t>Benefit from switch use or currently use s</w:t>
      </w:r>
      <w:r w:rsidR="00BC13FB">
        <w:rPr>
          <w:rFonts w:cs="Open Sans"/>
        </w:rPr>
        <w:t>witches as an access method because they are unable to access typical classroom activities or common electrical appliances.</w:t>
      </w:r>
    </w:p>
    <w:p w14:paraId="59A2BBE3" w14:textId="77777777" w:rsidR="00487351" w:rsidRPr="0096519F" w:rsidRDefault="00487351" w:rsidP="005E6D03">
      <w:pPr>
        <w:pStyle w:val="Heading3"/>
        <w:spacing w:after="0"/>
      </w:pPr>
      <w:r w:rsidRPr="0096519F">
        <w:t xml:space="preserve">Why Use? </w:t>
      </w:r>
    </w:p>
    <w:p w14:paraId="530ED480"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7D3F10E5" w14:textId="50FEA702" w:rsidR="7BC0DFA0" w:rsidRPr="00195DDD" w:rsidRDefault="6C373462" w:rsidP="280FB700">
      <w:pPr>
        <w:pBdr>
          <w:top w:val="single" w:sz="4" w:space="1" w:color="000000"/>
          <w:left w:val="single" w:sz="4" w:space="4" w:color="000000"/>
          <w:bottom w:val="single" w:sz="4" w:space="1" w:color="000000"/>
          <w:right w:val="single" w:sz="4" w:space="4" w:color="000000"/>
        </w:pBdr>
        <w:spacing w:after="0"/>
        <w:rPr>
          <w:rFonts w:ascii="Avenir" w:eastAsia="Avenir" w:hAnsi="Avenir" w:cs="Avenir"/>
        </w:rPr>
      </w:pPr>
      <w:r>
        <w:t xml:space="preserve">• </w:t>
      </w:r>
      <w:r w:rsidR="00FB1DA1">
        <w:rPr>
          <w:rFonts w:cs="Open Sans"/>
        </w:rPr>
        <w:t>Activate an appliance for participation in classroom activities, i.e. cooking, music, math, literacy, etc.</w:t>
      </w:r>
    </w:p>
    <w:tbl>
      <w:tblPr>
        <w:tblStyle w:val="TableGrid"/>
        <w:tblW w:w="11018" w:type="dxa"/>
        <w:tblInd w:w="-95" w:type="dxa"/>
        <w:tblLook w:val="04A0" w:firstRow="1" w:lastRow="0" w:firstColumn="1" w:lastColumn="0" w:noHBand="0" w:noVBand="1"/>
      </w:tblPr>
      <w:tblGrid>
        <w:gridCol w:w="6120"/>
        <w:gridCol w:w="4898"/>
      </w:tblGrid>
      <w:tr w:rsidR="008D6ED7" w:rsidRPr="0096519F" w14:paraId="1B04C00C" w14:textId="77777777" w:rsidTr="280FB700">
        <w:tc>
          <w:tcPr>
            <w:tcW w:w="6120" w:type="dxa"/>
          </w:tcPr>
          <w:p w14:paraId="75993F0C" w14:textId="77777777" w:rsidR="0011427B" w:rsidRPr="0096519F" w:rsidRDefault="0011427B" w:rsidP="005E6D03">
            <w:pPr>
              <w:pStyle w:val="Heading3"/>
            </w:pPr>
            <w:r>
              <w:t>Instructions for Use:</w:t>
            </w:r>
          </w:p>
        </w:tc>
        <w:tc>
          <w:tcPr>
            <w:tcW w:w="4898" w:type="dxa"/>
          </w:tcPr>
          <w:p w14:paraId="1314AB85" w14:textId="77777777" w:rsidR="0011427B" w:rsidRPr="008D572E" w:rsidRDefault="0011427B" w:rsidP="005E6D03">
            <w:pPr>
              <w:pStyle w:val="Heading3"/>
              <w:rPr>
                <w:szCs w:val="24"/>
              </w:rPr>
            </w:pPr>
            <w:r w:rsidRPr="008D572E">
              <w:rPr>
                <w:szCs w:val="24"/>
              </w:rPr>
              <w:t>Adaptation Ideas:</w:t>
            </w:r>
          </w:p>
        </w:tc>
      </w:tr>
      <w:tr w:rsidR="008D6ED7" w:rsidRPr="0096519F" w14:paraId="7E571E2A" w14:textId="77777777" w:rsidTr="00AE6941">
        <w:trPr>
          <w:trHeight w:val="3410"/>
        </w:trPr>
        <w:tc>
          <w:tcPr>
            <w:tcW w:w="6120" w:type="dxa"/>
          </w:tcPr>
          <w:p w14:paraId="4BE6E5A4" w14:textId="6EE4FF89" w:rsidR="4E34DEC4" w:rsidRPr="001E2892" w:rsidRDefault="4B323BC1" w:rsidP="4E34DEC4">
            <w:pPr>
              <w:rPr>
                <w:rFonts w:ascii="Avenir" w:eastAsia="Avenir" w:hAnsi="Avenir" w:cs="Avenir"/>
                <w:b/>
                <w:bCs/>
              </w:rPr>
            </w:pPr>
            <w:r w:rsidRPr="26F2F6C7">
              <w:rPr>
                <w:rFonts w:ascii="Avenir" w:eastAsia="Avenir" w:hAnsi="Avenir" w:cs="Avenir"/>
                <w:b/>
                <w:bCs/>
                <w:color w:val="000000"/>
                <w:shd w:val="clear" w:color="auto" w:fill="FFFFFF"/>
              </w:rPr>
              <w:lastRenderedPageBreak/>
              <w:t>Environmental Considerations </w:t>
            </w:r>
          </w:p>
          <w:p w14:paraId="3283D791" w14:textId="4E6F7BA7" w:rsidR="5C621A38" w:rsidRPr="0035537F" w:rsidRDefault="00E953D3" w:rsidP="0035537F">
            <w:pPr>
              <w:numPr>
                <w:ilvl w:val="0"/>
                <w:numId w:val="11"/>
              </w:numPr>
              <w:rPr>
                <w:rFonts w:ascii="Avenir" w:eastAsia="Avenir" w:hAnsi="Avenir" w:cs="Avenir"/>
                <w:color w:val="000000" w:themeColor="text1"/>
              </w:rPr>
            </w:pPr>
            <w:r>
              <w:rPr>
                <w:rFonts w:ascii="Avenir" w:eastAsia="Avenir" w:hAnsi="Avenir" w:cs="Avenir"/>
                <w:color w:val="000000" w:themeColor="text1"/>
                <w:szCs w:val="24"/>
              </w:rPr>
              <w:t>Use on a</w:t>
            </w:r>
            <w:r w:rsidR="007F2CB5">
              <w:rPr>
                <w:rFonts w:ascii="Avenir" w:eastAsia="Avenir" w:hAnsi="Avenir" w:cs="Avenir"/>
                <w:color w:val="000000" w:themeColor="text1"/>
                <w:szCs w:val="24"/>
              </w:rPr>
              <w:t>ny</w:t>
            </w:r>
            <w:r>
              <w:rPr>
                <w:rFonts w:ascii="Avenir" w:eastAsia="Avenir" w:hAnsi="Avenir" w:cs="Avenir"/>
                <w:color w:val="000000" w:themeColor="text1"/>
                <w:szCs w:val="24"/>
              </w:rPr>
              <w:t xml:space="preserve"> flat surface</w:t>
            </w:r>
            <w:r w:rsidR="007F2CB5">
              <w:rPr>
                <w:rFonts w:ascii="Avenir" w:eastAsia="Avenir" w:hAnsi="Avenir" w:cs="Avenir"/>
                <w:color w:val="000000" w:themeColor="text1"/>
                <w:szCs w:val="24"/>
              </w:rPr>
              <w:t xml:space="preserve"> (e.g., floor, tabletop, or wheelchair tray)</w:t>
            </w:r>
            <w:r>
              <w:rPr>
                <w:rFonts w:ascii="Avenir" w:eastAsia="Avenir" w:hAnsi="Avenir" w:cs="Avenir"/>
                <w:color w:val="000000" w:themeColor="text1"/>
                <w:szCs w:val="24"/>
              </w:rPr>
              <w:t xml:space="preserve"> with easy access to an electrical outlet</w:t>
            </w:r>
            <w:r w:rsidR="5C621A38" w:rsidRPr="280FB700">
              <w:rPr>
                <w:rFonts w:ascii="Avenir" w:eastAsia="Avenir" w:hAnsi="Avenir" w:cs="Avenir"/>
                <w:color w:val="000000" w:themeColor="text1"/>
                <w:szCs w:val="24"/>
              </w:rPr>
              <w:t>.</w:t>
            </w:r>
          </w:p>
          <w:p w14:paraId="7C8BE0B0" w14:textId="5AA3CCF9" w:rsidR="4E34DEC4" w:rsidRDefault="18965D3C" w:rsidP="4E34DEC4">
            <w:pPr>
              <w:rPr>
                <w:rFonts w:ascii="Avenir" w:eastAsia="Avenir" w:hAnsi="Avenir" w:cs="Avenir"/>
                <w:b/>
                <w:bCs/>
              </w:rPr>
            </w:pPr>
            <w:r w:rsidRPr="280FB700">
              <w:rPr>
                <w:rFonts w:ascii="Avenir" w:eastAsia="Avenir" w:hAnsi="Avenir" w:cs="Avenir"/>
                <w:b/>
                <w:bCs/>
              </w:rPr>
              <w:t>Positioning</w:t>
            </w:r>
          </w:p>
          <w:p w14:paraId="02923C67" w14:textId="0BA9C1A3" w:rsidR="4B8A7FAF" w:rsidRDefault="0035537F" w:rsidP="280FB700">
            <w:pPr>
              <w:pStyle w:val="ListParagraph"/>
              <w:numPr>
                <w:ilvl w:val="0"/>
                <w:numId w:val="11"/>
              </w:numPr>
              <w:rPr>
                <w:rFonts w:ascii="Avenir" w:eastAsia="Avenir" w:hAnsi="Avenir" w:cs="Avenir"/>
                <w:color w:val="000000" w:themeColor="text1"/>
              </w:rPr>
            </w:pPr>
            <w:r>
              <w:rPr>
                <w:rFonts w:ascii="Avenir" w:eastAsia="Avenir" w:hAnsi="Avenir" w:cs="Avenir"/>
                <w:color w:val="000000" w:themeColor="text1"/>
                <w:szCs w:val="24"/>
              </w:rPr>
              <w:t>Use</w:t>
            </w:r>
            <w:r w:rsidR="004E22D1">
              <w:rPr>
                <w:rFonts w:ascii="Avenir" w:eastAsia="Avenir" w:hAnsi="Avenir" w:cs="Avenir"/>
                <w:color w:val="000000" w:themeColor="text1"/>
                <w:szCs w:val="24"/>
              </w:rPr>
              <w:t xml:space="preserve"> in</w:t>
            </w:r>
            <w:r>
              <w:rPr>
                <w:rFonts w:ascii="Avenir" w:eastAsia="Avenir" w:hAnsi="Avenir" w:cs="Avenir"/>
                <w:color w:val="000000" w:themeColor="text1"/>
                <w:szCs w:val="24"/>
              </w:rPr>
              <w:t xml:space="preserve"> any position where the device attached to the </w:t>
            </w:r>
            <w:proofErr w:type="spellStart"/>
            <w:r>
              <w:rPr>
                <w:rFonts w:ascii="Avenir" w:eastAsia="Avenir" w:hAnsi="Avenir" w:cs="Avenir"/>
                <w:color w:val="000000" w:themeColor="text1"/>
                <w:szCs w:val="24"/>
              </w:rPr>
              <w:t>PowerLink</w:t>
            </w:r>
            <w:proofErr w:type="spellEnd"/>
            <w:r>
              <w:rPr>
                <w:rFonts w:ascii="Avenir" w:eastAsia="Avenir" w:hAnsi="Avenir" w:cs="Avenir"/>
                <w:color w:val="000000" w:themeColor="text1"/>
                <w:szCs w:val="24"/>
              </w:rPr>
              <w:t xml:space="preserve"> can work</w:t>
            </w:r>
            <w:r w:rsidR="004E22D1">
              <w:rPr>
                <w:rFonts w:ascii="Avenir" w:eastAsia="Avenir" w:hAnsi="Avenir" w:cs="Avenir"/>
                <w:color w:val="000000" w:themeColor="text1"/>
                <w:szCs w:val="24"/>
              </w:rPr>
              <w:t xml:space="preserve"> safely, see the device, and access the switches.</w:t>
            </w:r>
          </w:p>
          <w:p w14:paraId="0B8C6D09" w14:textId="52556654" w:rsidR="4E34DEC4" w:rsidRDefault="0F2AB282" w:rsidP="4E34DEC4">
            <w:pPr>
              <w:rPr>
                <w:rFonts w:ascii="Avenir" w:eastAsia="Avenir" w:hAnsi="Avenir" w:cs="Avenir"/>
                <w:b/>
                <w:bCs/>
              </w:rPr>
            </w:pPr>
            <w:r w:rsidRPr="280FB700">
              <w:rPr>
                <w:rFonts w:ascii="Avenir" w:eastAsia="Avenir" w:hAnsi="Avenir" w:cs="Avenir"/>
                <w:b/>
                <w:bCs/>
              </w:rPr>
              <w:t>Alternate Positioning</w:t>
            </w:r>
          </w:p>
          <w:p w14:paraId="46612EEE" w14:textId="053EC925" w:rsidR="5D143FE2" w:rsidRDefault="002765A4" w:rsidP="280FB700">
            <w:pPr>
              <w:pStyle w:val="NormalWeb"/>
              <w:numPr>
                <w:ilvl w:val="0"/>
                <w:numId w:val="11"/>
              </w:numPr>
              <w:rPr>
                <w:rFonts w:ascii="Avenir" w:eastAsia="Avenir" w:hAnsi="Avenir" w:cs="Avenir"/>
                <w:color w:val="000000" w:themeColor="text1"/>
              </w:rPr>
            </w:pPr>
            <w:r>
              <w:rPr>
                <w:rFonts w:ascii="Avenir" w:eastAsia="Avenir" w:hAnsi="Avenir" w:cs="Avenir"/>
                <w:color w:val="000000" w:themeColor="text1"/>
              </w:rPr>
              <w:t>Alternate positioning of side-lying, tummy time position, lying on the back, kneeling, etc</w:t>
            </w:r>
            <w:r w:rsidR="5D143FE2" w:rsidRPr="280FB700">
              <w:rPr>
                <w:rFonts w:ascii="Avenir" w:eastAsia="Avenir" w:hAnsi="Avenir" w:cs="Avenir"/>
                <w:color w:val="000000" w:themeColor="text1"/>
              </w:rPr>
              <w:t>.</w:t>
            </w:r>
            <w:r>
              <w:rPr>
                <w:rFonts w:ascii="Avenir" w:eastAsia="Avenir" w:hAnsi="Avenir" w:cs="Avenir"/>
                <w:color w:val="000000" w:themeColor="text1"/>
              </w:rPr>
              <w:t xml:space="preserve"> may also be </w:t>
            </w:r>
            <w:r w:rsidR="009E38CE">
              <w:rPr>
                <w:rFonts w:ascii="Avenir" w:eastAsia="Avenir" w:hAnsi="Avenir" w:cs="Avenir"/>
                <w:color w:val="000000" w:themeColor="text1"/>
              </w:rPr>
              <w:t xml:space="preserve">possible however as mentioned above the device attached to the </w:t>
            </w:r>
            <w:proofErr w:type="spellStart"/>
            <w:r w:rsidR="009E38CE">
              <w:rPr>
                <w:rFonts w:ascii="Avenir" w:eastAsia="Avenir" w:hAnsi="Avenir" w:cs="Avenir"/>
                <w:color w:val="000000" w:themeColor="text1"/>
              </w:rPr>
              <w:t>PowerLink</w:t>
            </w:r>
            <w:proofErr w:type="spellEnd"/>
            <w:r w:rsidR="00882D25">
              <w:rPr>
                <w:rFonts w:ascii="Avenir" w:eastAsia="Avenir" w:hAnsi="Avenir" w:cs="Avenir"/>
                <w:color w:val="000000" w:themeColor="text1"/>
              </w:rPr>
              <w:t xml:space="preserve"> must be </w:t>
            </w:r>
            <w:proofErr w:type="gramStart"/>
            <w:r w:rsidR="00882D25">
              <w:rPr>
                <w:rFonts w:ascii="Avenir" w:eastAsia="Avenir" w:hAnsi="Avenir" w:cs="Avenir"/>
                <w:color w:val="000000" w:themeColor="text1"/>
              </w:rPr>
              <w:t>in a position</w:t>
            </w:r>
            <w:proofErr w:type="gramEnd"/>
            <w:r w:rsidR="00882D25">
              <w:rPr>
                <w:rFonts w:ascii="Avenir" w:eastAsia="Avenir" w:hAnsi="Avenir" w:cs="Avenir"/>
                <w:color w:val="000000" w:themeColor="text1"/>
              </w:rPr>
              <w:t xml:space="preserve"> to be able to work safely, and the child needs to be able to see the device and access the switches. </w:t>
            </w:r>
          </w:p>
          <w:p w14:paraId="1F52E7E0" w14:textId="77777777" w:rsidR="00000274" w:rsidRPr="008D572E" w:rsidRDefault="4B323BC1" w:rsidP="00075009">
            <w:pPr>
              <w:rPr>
                <w:rFonts w:ascii="Avenir" w:eastAsia="Avenir" w:hAnsi="Avenir" w:cs="Avenir"/>
                <w:b/>
                <w:bCs/>
              </w:rPr>
            </w:pPr>
            <w:r w:rsidRPr="280FB700">
              <w:rPr>
                <w:rFonts w:ascii="Avenir" w:eastAsia="Avenir" w:hAnsi="Avenir" w:cs="Avenir"/>
                <w:b/>
                <w:bCs/>
              </w:rPr>
              <w:t>Basic Play/Use</w:t>
            </w:r>
          </w:p>
          <w:p w14:paraId="4B35837D" w14:textId="6EA58BF4" w:rsidR="1C3623B7" w:rsidRDefault="00483303" w:rsidP="280FB700">
            <w:pPr>
              <w:pStyle w:val="NormalWeb"/>
              <w:numPr>
                <w:ilvl w:val="0"/>
                <w:numId w:val="11"/>
              </w:numPr>
              <w:rPr>
                <w:rFonts w:ascii="Avenir" w:hAnsi="Avenir"/>
              </w:rPr>
            </w:pPr>
            <w:r>
              <w:rPr>
                <w:rFonts w:ascii="Avenir" w:eastAsia="Avenir" w:hAnsi="Avenir" w:cs="Avenir"/>
                <w:color w:val="000000" w:themeColor="text1"/>
              </w:rPr>
              <w:t xml:space="preserve">Plug the </w:t>
            </w:r>
            <w:proofErr w:type="spellStart"/>
            <w:r>
              <w:rPr>
                <w:rFonts w:ascii="Avenir" w:eastAsia="Avenir" w:hAnsi="Avenir" w:cs="Avenir"/>
                <w:color w:val="000000" w:themeColor="text1"/>
              </w:rPr>
              <w:t>PowerLink</w:t>
            </w:r>
            <w:proofErr w:type="spellEnd"/>
            <w:r>
              <w:rPr>
                <w:rFonts w:ascii="Avenir" w:eastAsia="Avenir" w:hAnsi="Avenir" w:cs="Avenir"/>
                <w:color w:val="000000" w:themeColor="text1"/>
              </w:rPr>
              <w:t xml:space="preserve"> into any AC wall outlet with the cord provided and turn the device on</w:t>
            </w:r>
            <w:r w:rsidR="1C3623B7" w:rsidRPr="280FB700">
              <w:rPr>
                <w:rFonts w:ascii="Avenir" w:eastAsia="Avenir" w:hAnsi="Avenir" w:cs="Avenir"/>
                <w:color w:val="000000" w:themeColor="text1"/>
              </w:rPr>
              <w:t>.</w:t>
            </w:r>
          </w:p>
          <w:p w14:paraId="7DBCA394" w14:textId="5347FB40" w:rsidR="1C3623B7" w:rsidRPr="00AF5480" w:rsidRDefault="00AF5480" w:rsidP="280FB700">
            <w:pPr>
              <w:pStyle w:val="NormalWeb"/>
              <w:numPr>
                <w:ilvl w:val="0"/>
                <w:numId w:val="11"/>
              </w:numPr>
              <w:rPr>
                <w:rFonts w:ascii="Avenir" w:hAnsi="Avenir"/>
                <w:color w:val="000000" w:themeColor="text1"/>
              </w:rPr>
            </w:pPr>
            <w:r>
              <w:rPr>
                <w:rFonts w:ascii="Avenir" w:eastAsia="Avenir" w:hAnsi="Avenir" w:cs="Avenir"/>
                <w:color w:val="000000" w:themeColor="text1"/>
              </w:rPr>
              <w:t xml:space="preserve">Plug appliance(s) to either power cable on the side of the </w:t>
            </w:r>
            <w:proofErr w:type="spellStart"/>
            <w:r>
              <w:rPr>
                <w:rFonts w:ascii="Avenir" w:eastAsia="Avenir" w:hAnsi="Avenir" w:cs="Avenir"/>
                <w:color w:val="000000" w:themeColor="text1"/>
              </w:rPr>
              <w:t>PowerLink</w:t>
            </w:r>
            <w:proofErr w:type="spellEnd"/>
            <w:r>
              <w:rPr>
                <w:rFonts w:ascii="Avenir" w:eastAsia="Avenir" w:hAnsi="Avenir" w:cs="Avenir"/>
                <w:color w:val="000000" w:themeColor="text1"/>
              </w:rPr>
              <w:t xml:space="preserve"> and turn the appliance(s) on</w:t>
            </w:r>
            <w:r w:rsidR="1C3623B7" w:rsidRPr="280FB700">
              <w:rPr>
                <w:rFonts w:ascii="Avenir" w:eastAsia="Avenir" w:hAnsi="Avenir" w:cs="Avenir"/>
                <w:color w:val="000000" w:themeColor="text1"/>
              </w:rPr>
              <w:t>.</w:t>
            </w:r>
          </w:p>
          <w:p w14:paraId="693B8C52" w14:textId="350DF1E6" w:rsidR="00AF5480" w:rsidRPr="00AF5480" w:rsidRDefault="00AF5480" w:rsidP="00AF5480">
            <w:pPr>
              <w:pStyle w:val="NormalWeb"/>
              <w:numPr>
                <w:ilvl w:val="0"/>
                <w:numId w:val="11"/>
              </w:numPr>
              <w:rPr>
                <w:rFonts w:ascii="Avenir" w:hAnsi="Avenir"/>
                <w:color w:val="000000" w:themeColor="text1"/>
              </w:rPr>
            </w:pPr>
            <w:r>
              <w:rPr>
                <w:rFonts w:ascii="Avenir" w:hAnsi="Avenir"/>
                <w:color w:val="000000" w:themeColor="text1"/>
              </w:rPr>
              <w:t xml:space="preserve">Test </w:t>
            </w:r>
            <w:r w:rsidRPr="00AF5480">
              <w:rPr>
                <w:rFonts w:ascii="Avenir" w:hAnsi="Avenir"/>
                <w:color w:val="000000" w:themeColor="text1"/>
              </w:rPr>
              <w:t>your AC power connection by pressing the appropriate test button. The attached appliance should activate.</w:t>
            </w:r>
          </w:p>
          <w:p w14:paraId="2C83082C" w14:textId="77777777" w:rsidR="00AF5480" w:rsidRPr="00AF5480" w:rsidRDefault="00AF5480" w:rsidP="00AF5480">
            <w:pPr>
              <w:pStyle w:val="NormalWeb"/>
              <w:numPr>
                <w:ilvl w:val="0"/>
                <w:numId w:val="11"/>
              </w:numPr>
              <w:rPr>
                <w:rFonts w:ascii="Avenir" w:hAnsi="Avenir"/>
                <w:color w:val="000000" w:themeColor="text1"/>
              </w:rPr>
            </w:pPr>
            <w:r w:rsidRPr="00AF5480">
              <w:rPr>
                <w:rFonts w:ascii="Avenir" w:hAnsi="Avenir"/>
                <w:color w:val="000000" w:themeColor="text1"/>
              </w:rPr>
              <w:t>Attach any corded, single switch(es) to the corresponding switch jack(s).</w:t>
            </w:r>
          </w:p>
          <w:p w14:paraId="39DD466B" w14:textId="7305D6E6" w:rsidR="00AF5480" w:rsidRPr="00AF5480" w:rsidRDefault="00AF5480" w:rsidP="00AF5480">
            <w:pPr>
              <w:pStyle w:val="NormalWeb"/>
              <w:numPr>
                <w:ilvl w:val="0"/>
                <w:numId w:val="11"/>
              </w:numPr>
              <w:rPr>
                <w:rFonts w:ascii="Avenir" w:hAnsi="Avenir"/>
                <w:color w:val="000000" w:themeColor="text1"/>
              </w:rPr>
            </w:pPr>
            <w:r w:rsidRPr="00AF5480">
              <w:rPr>
                <w:rFonts w:ascii="Avenir" w:hAnsi="Avenir"/>
                <w:color w:val="000000" w:themeColor="text1"/>
              </w:rPr>
              <w:t xml:space="preserve">Press the mode button until the "direct" mode LED lights up. </w:t>
            </w:r>
          </w:p>
          <w:p w14:paraId="14FB5695" w14:textId="2FDB494A" w:rsidR="00AF5480" w:rsidRPr="00AF5480" w:rsidRDefault="00AF5480" w:rsidP="00AF5480">
            <w:pPr>
              <w:pStyle w:val="NormalWeb"/>
              <w:numPr>
                <w:ilvl w:val="0"/>
                <w:numId w:val="11"/>
              </w:numPr>
              <w:rPr>
                <w:rFonts w:ascii="Avenir" w:hAnsi="Avenir"/>
                <w:color w:val="000000" w:themeColor="text1"/>
              </w:rPr>
            </w:pPr>
            <w:r w:rsidRPr="00AF5480">
              <w:rPr>
                <w:rFonts w:ascii="Avenir" w:hAnsi="Avenir"/>
                <w:color w:val="000000" w:themeColor="text1"/>
              </w:rPr>
              <w:t>Press and hold switch(es) to activate their corresponding appliances. Release to turn off.</w:t>
            </w:r>
          </w:p>
          <w:p w14:paraId="67106860" w14:textId="69256E0A" w:rsidR="00F53755" w:rsidRPr="00F53755" w:rsidRDefault="274AAF48" w:rsidP="00075009">
            <w:pPr>
              <w:pStyle w:val="Heading3"/>
              <w:rPr>
                <w:rFonts w:ascii="Times New Roman" w:hAnsi="Times New Roman"/>
              </w:rPr>
            </w:pPr>
            <w:r w:rsidRPr="26F2F6C7">
              <w:rPr>
                <w:rFonts w:ascii="Avenir" w:hAnsi="Avenir"/>
                <w:color w:val="000000"/>
                <w:shd w:val="clear" w:color="auto" w:fill="FFFFFF"/>
              </w:rPr>
              <w:t>Extended Play/Use</w:t>
            </w:r>
          </w:p>
          <w:p w14:paraId="59B05521" w14:textId="4EDE5A01" w:rsidR="00223E9A" w:rsidRDefault="00B24D31" w:rsidP="32BAEEA7">
            <w:pPr>
              <w:pStyle w:val="NormalWeb"/>
              <w:numPr>
                <w:ilvl w:val="0"/>
                <w:numId w:val="31"/>
              </w:numPr>
              <w:textAlignment w:val="baseline"/>
              <w:rPr>
                <w:rFonts w:ascii="Avenir" w:hAnsi="Avenir"/>
                <w:color w:val="000000" w:themeColor="text1"/>
              </w:rPr>
            </w:pPr>
            <w:r>
              <w:rPr>
                <w:rFonts w:ascii="Avenir" w:eastAsia="Avenir" w:hAnsi="Avenir" w:cs="Avenir"/>
                <w:color w:val="000000" w:themeColor="text1"/>
              </w:rPr>
              <w:t>Five other modes are available and useful for a variety of reasons</w:t>
            </w:r>
            <w:r w:rsidR="1DDED9A7" w:rsidRPr="280FB700">
              <w:rPr>
                <w:rFonts w:ascii="Avenir" w:eastAsia="Avenir" w:hAnsi="Avenir" w:cs="Avenir"/>
                <w:color w:val="000000" w:themeColor="text1"/>
              </w:rPr>
              <w:t>.</w:t>
            </w:r>
            <w:r w:rsidR="00A1378D">
              <w:rPr>
                <w:rFonts w:ascii="Avenir" w:eastAsia="Avenir" w:hAnsi="Avenir" w:cs="Avenir"/>
                <w:color w:val="000000" w:themeColor="text1"/>
              </w:rPr>
              <w:t xml:space="preserve"> These can be activated by pressing the mode button in the middle of the device until the desired mode type is located.</w:t>
            </w:r>
          </w:p>
          <w:p w14:paraId="29151D9B" w14:textId="61C737F5" w:rsidR="00590C68" w:rsidRPr="00590C68" w:rsidRDefault="00590C68" w:rsidP="00590C68">
            <w:pPr>
              <w:pStyle w:val="NormalWeb"/>
              <w:numPr>
                <w:ilvl w:val="0"/>
                <w:numId w:val="31"/>
              </w:numPr>
              <w:textAlignment w:val="baseline"/>
              <w:rPr>
                <w:rFonts w:ascii="Avenir" w:eastAsia="Avenir" w:hAnsi="Avenir" w:cs="Avenir"/>
                <w:color w:val="000000" w:themeColor="text1"/>
              </w:rPr>
            </w:pPr>
            <w:r w:rsidRPr="00590C68">
              <w:rPr>
                <w:rFonts w:ascii="Avenir" w:eastAsia="Avenir" w:hAnsi="Avenir" w:cs="Avenir"/>
                <w:color w:val="000000" w:themeColor="text1"/>
              </w:rPr>
              <w:t xml:space="preserve">Count: Responds like Direct mode in that pressing the switch turns on the appliance connected to the </w:t>
            </w:r>
            <w:proofErr w:type="spellStart"/>
            <w:r w:rsidRPr="00590C68">
              <w:rPr>
                <w:rFonts w:ascii="Avenir" w:eastAsia="Avenir" w:hAnsi="Avenir" w:cs="Avenir"/>
                <w:color w:val="000000" w:themeColor="text1"/>
              </w:rPr>
              <w:t>PowerLink</w:t>
            </w:r>
            <w:proofErr w:type="spellEnd"/>
            <w:r w:rsidRPr="00590C68">
              <w:rPr>
                <w:rFonts w:ascii="Avenir" w:eastAsia="Avenir" w:hAnsi="Avenir" w:cs="Avenir"/>
                <w:color w:val="000000" w:themeColor="text1"/>
              </w:rPr>
              <w:t xml:space="preserve"> and releasing the switch turns off the appliance. The device only works when there is sustained pressure on the switch. In count mode, it also shows in the viewing window the number of switch </w:t>
            </w:r>
            <w:r w:rsidRPr="00590C68">
              <w:rPr>
                <w:rFonts w:ascii="Avenir" w:eastAsia="Avenir" w:hAnsi="Avenir" w:cs="Avenir"/>
                <w:color w:val="000000" w:themeColor="text1"/>
              </w:rPr>
              <w:lastRenderedPageBreak/>
              <w:t xml:space="preserve">activations. This can be useful if data is needed to track progress in initiating and interacting with the appliance to inform decisions of choice of activities, success rates, etc. </w:t>
            </w:r>
          </w:p>
          <w:p w14:paraId="2A1D8C37" w14:textId="77777777" w:rsidR="00590C68" w:rsidRPr="00590C68" w:rsidRDefault="00590C68" w:rsidP="00590C68">
            <w:pPr>
              <w:pStyle w:val="NormalWeb"/>
              <w:numPr>
                <w:ilvl w:val="0"/>
                <w:numId w:val="31"/>
              </w:numPr>
              <w:textAlignment w:val="baseline"/>
              <w:rPr>
                <w:rFonts w:ascii="Avenir" w:eastAsia="Avenir" w:hAnsi="Avenir" w:cs="Avenir"/>
                <w:color w:val="000000" w:themeColor="text1"/>
              </w:rPr>
            </w:pPr>
            <w:r w:rsidRPr="00590C68">
              <w:rPr>
                <w:rFonts w:ascii="Avenir" w:eastAsia="Avenir" w:hAnsi="Avenir" w:cs="Avenir"/>
                <w:color w:val="000000" w:themeColor="text1"/>
              </w:rPr>
              <w:t>Two-Switch: Responds like Direct mode, however, two switches need to be plugged into the two Powerlink ports and then both switches need to be activated/pressed at the same time to run the appliance. This would be useful as a cooperative/collaborative activity between two children. It may also be helpful if an activity requires a quick override to stop the activity. This could be accomplished by having an adult activate and deactivate the second switch.</w:t>
            </w:r>
          </w:p>
          <w:p w14:paraId="4A98E9B4" w14:textId="77777777" w:rsidR="00590C68" w:rsidRPr="00590C68" w:rsidRDefault="00590C68" w:rsidP="00590C68">
            <w:pPr>
              <w:pStyle w:val="NormalWeb"/>
              <w:numPr>
                <w:ilvl w:val="0"/>
                <w:numId w:val="31"/>
              </w:numPr>
              <w:textAlignment w:val="baseline"/>
              <w:rPr>
                <w:rFonts w:ascii="Avenir" w:eastAsia="Avenir" w:hAnsi="Avenir" w:cs="Avenir"/>
                <w:color w:val="000000" w:themeColor="text1"/>
              </w:rPr>
            </w:pPr>
            <w:r w:rsidRPr="00590C68">
              <w:rPr>
                <w:rFonts w:ascii="Avenir" w:eastAsia="Avenir" w:hAnsi="Avenir" w:cs="Avenir"/>
                <w:color w:val="000000" w:themeColor="text1"/>
              </w:rPr>
              <w:t xml:space="preserve">Timed Seconds: Runs an appliance from 1 to 99 seconds when the switch is activated. The time is sent by pressing the up or down arrows on the top of the </w:t>
            </w:r>
            <w:proofErr w:type="spellStart"/>
            <w:r w:rsidRPr="00590C68">
              <w:rPr>
                <w:rFonts w:ascii="Avenir" w:eastAsia="Avenir" w:hAnsi="Avenir" w:cs="Avenir"/>
                <w:color w:val="000000" w:themeColor="text1"/>
              </w:rPr>
              <w:t>PowerLink</w:t>
            </w:r>
            <w:proofErr w:type="spellEnd"/>
            <w:r w:rsidRPr="00590C68">
              <w:rPr>
                <w:rFonts w:ascii="Avenir" w:eastAsia="Avenir" w:hAnsi="Avenir" w:cs="Avenir"/>
                <w:color w:val="000000" w:themeColor="text1"/>
              </w:rPr>
              <w:t>. This would be useful for children who are unable to press and continue to hold a switch to activate the appliance. Adjusting the time could help when the device is activating a story on an audio player so that small sections or pages of the story can be played all at one time.</w:t>
            </w:r>
          </w:p>
          <w:p w14:paraId="674A826B" w14:textId="77777777" w:rsidR="00590C68" w:rsidRPr="00590C68" w:rsidRDefault="00590C68" w:rsidP="00590C68">
            <w:pPr>
              <w:pStyle w:val="NormalWeb"/>
              <w:numPr>
                <w:ilvl w:val="0"/>
                <w:numId w:val="31"/>
              </w:numPr>
              <w:textAlignment w:val="baseline"/>
              <w:rPr>
                <w:rFonts w:ascii="Avenir" w:eastAsia="Avenir" w:hAnsi="Avenir" w:cs="Avenir"/>
                <w:color w:val="000000" w:themeColor="text1"/>
              </w:rPr>
            </w:pPr>
            <w:r w:rsidRPr="00590C68">
              <w:rPr>
                <w:rFonts w:ascii="Avenir" w:eastAsia="Avenir" w:hAnsi="Avenir" w:cs="Avenir"/>
                <w:color w:val="000000" w:themeColor="text1"/>
              </w:rPr>
              <w:t xml:space="preserve">Timed Minutes: Runs an appliance from 1 to 99 minutes when the switch is activated but provides a longer time for the device to be activated than the previous mode. This may be useful for listening to a longer audiobook at bedtime, turning on lights at bedtime, etc. </w:t>
            </w:r>
          </w:p>
          <w:p w14:paraId="307A2F85" w14:textId="77777777" w:rsidR="00590C68" w:rsidRPr="00590C68" w:rsidRDefault="00590C68" w:rsidP="00590C68">
            <w:pPr>
              <w:pStyle w:val="NormalWeb"/>
              <w:numPr>
                <w:ilvl w:val="0"/>
                <w:numId w:val="31"/>
              </w:numPr>
              <w:textAlignment w:val="baseline"/>
              <w:rPr>
                <w:rFonts w:ascii="Avenir" w:eastAsia="Avenir" w:hAnsi="Avenir" w:cs="Avenir"/>
                <w:color w:val="000000" w:themeColor="text1"/>
              </w:rPr>
            </w:pPr>
            <w:r w:rsidRPr="00590C68">
              <w:rPr>
                <w:rFonts w:ascii="Avenir" w:eastAsia="Avenir" w:hAnsi="Avenir" w:cs="Avenir"/>
                <w:color w:val="000000" w:themeColor="text1"/>
              </w:rPr>
              <w:t xml:space="preserve">Latch: The first activation turns the appliance </w:t>
            </w:r>
            <w:proofErr w:type="gramStart"/>
            <w:r w:rsidRPr="00590C68">
              <w:rPr>
                <w:rFonts w:ascii="Avenir" w:eastAsia="Avenir" w:hAnsi="Avenir" w:cs="Avenir"/>
                <w:color w:val="000000" w:themeColor="text1"/>
              </w:rPr>
              <w:t>ON</w:t>
            </w:r>
            <w:proofErr w:type="gramEnd"/>
            <w:r w:rsidRPr="00590C68">
              <w:rPr>
                <w:rFonts w:ascii="Avenir" w:eastAsia="Avenir" w:hAnsi="Avenir" w:cs="Avenir"/>
                <w:color w:val="000000" w:themeColor="text1"/>
              </w:rPr>
              <w:t xml:space="preserve"> and the second switch activation turns it OFF. This is useful for children who do not have the sustained grasp to press the switch to keep an appliance on but can press it briefly to activate the device. This would be useful anytime having a device on for an indefinite amount of time is needed or the child needs to select the time when something begins and ends. </w:t>
            </w:r>
          </w:p>
          <w:p w14:paraId="3A72E3F9" w14:textId="5A7DC354" w:rsidR="00223E9A" w:rsidRDefault="1A3C9635" w:rsidP="280FB700">
            <w:pPr>
              <w:pStyle w:val="NormalWeb"/>
              <w:textAlignment w:val="baseline"/>
              <w:rPr>
                <w:rFonts w:ascii="Avenir" w:eastAsia="Avenir" w:hAnsi="Avenir" w:cs="Avenir"/>
                <w:color w:val="000000" w:themeColor="text1"/>
              </w:rPr>
            </w:pPr>
            <w:r w:rsidRPr="280FB700">
              <w:rPr>
                <w:rFonts w:ascii="Avenir" w:eastAsia="Avenir" w:hAnsi="Avenir" w:cs="Avenir"/>
                <w:b/>
                <w:bCs/>
                <w:color w:val="000000" w:themeColor="text1"/>
              </w:rPr>
              <w:t>Play/Use with Others</w:t>
            </w:r>
          </w:p>
          <w:p w14:paraId="0FD60306" w14:textId="6C606D0E" w:rsidR="00223E9A" w:rsidRDefault="00B23EC1" w:rsidP="280FB700">
            <w:pPr>
              <w:pStyle w:val="NormalWeb"/>
              <w:numPr>
                <w:ilvl w:val="0"/>
                <w:numId w:val="1"/>
              </w:numPr>
              <w:textAlignment w:val="baseline"/>
              <w:rPr>
                <w:rFonts w:ascii="Avenir" w:eastAsia="Avenir" w:hAnsi="Avenir" w:cs="Avenir"/>
                <w:color w:val="000000" w:themeColor="text1"/>
              </w:rPr>
            </w:pPr>
            <w:r>
              <w:rPr>
                <w:rFonts w:ascii="Avenir" w:eastAsia="Avenir" w:hAnsi="Avenir" w:cs="Avenir"/>
                <w:color w:val="000000" w:themeColor="text1"/>
              </w:rPr>
              <w:t xml:space="preserve">The “Two-switch” mode provides an </w:t>
            </w:r>
            <w:r w:rsidRPr="00B23EC1">
              <w:rPr>
                <w:rFonts w:ascii="Avenir" w:eastAsia="Avenir" w:hAnsi="Avenir" w:cs="Avenir"/>
                <w:color w:val="000000" w:themeColor="text1"/>
              </w:rPr>
              <w:t xml:space="preserve">opportunity for a child to engage in </w:t>
            </w:r>
            <w:r w:rsidRPr="00B23EC1">
              <w:rPr>
                <w:rFonts w:ascii="Avenir" w:eastAsia="Avenir" w:hAnsi="Avenir" w:cs="Avenir"/>
                <w:color w:val="000000" w:themeColor="text1"/>
              </w:rPr>
              <w:lastRenderedPageBreak/>
              <w:t>collaborative/cooperative play with another child or adult since pressing both switches are required to activate the appliance/device.</w:t>
            </w:r>
          </w:p>
          <w:p w14:paraId="7C1C1028" w14:textId="4F7C2CF1" w:rsidR="00223E9A" w:rsidRDefault="1A3C9635" w:rsidP="280FB700">
            <w:pPr>
              <w:pStyle w:val="NormalWeb"/>
              <w:numPr>
                <w:ilvl w:val="0"/>
                <w:numId w:val="1"/>
              </w:numPr>
              <w:textAlignment w:val="baseline"/>
              <w:rPr>
                <w:rFonts w:ascii="Avenir" w:eastAsia="Avenir" w:hAnsi="Avenir" w:cs="Avenir"/>
                <w:color w:val="000000" w:themeColor="text1"/>
              </w:rPr>
            </w:pPr>
            <w:r w:rsidRPr="280FB700">
              <w:rPr>
                <w:rFonts w:ascii="Avenir" w:eastAsia="Avenir" w:hAnsi="Avenir" w:cs="Avenir"/>
                <w:color w:val="000000" w:themeColor="text1"/>
              </w:rPr>
              <w:t xml:space="preserve">During group time, have them share their feeling and why they feel that way. </w:t>
            </w:r>
          </w:p>
          <w:p w14:paraId="4A964A86" w14:textId="51A7437D" w:rsidR="00223E9A" w:rsidRPr="00AE6941" w:rsidRDefault="1A3C9635" w:rsidP="00AE6941">
            <w:pPr>
              <w:pStyle w:val="NormalWeb"/>
              <w:numPr>
                <w:ilvl w:val="0"/>
                <w:numId w:val="1"/>
              </w:numPr>
              <w:textAlignment w:val="baseline"/>
              <w:rPr>
                <w:rFonts w:ascii="Avenir" w:eastAsia="Avenir" w:hAnsi="Avenir" w:cs="Avenir"/>
                <w:color w:val="000000" w:themeColor="text1"/>
              </w:rPr>
            </w:pPr>
            <w:r w:rsidRPr="280FB700">
              <w:rPr>
                <w:rFonts w:ascii="Avenir" w:eastAsia="Avenir" w:hAnsi="Avenir" w:cs="Avenir"/>
                <w:color w:val="000000" w:themeColor="text1"/>
              </w:rPr>
              <w:t xml:space="preserve">If a child identifies </w:t>
            </w:r>
            <w:r w:rsidR="57EE5E3E" w:rsidRPr="280FB700">
              <w:rPr>
                <w:rFonts w:ascii="Avenir" w:eastAsia="Avenir" w:hAnsi="Avenir" w:cs="Avenir"/>
                <w:color w:val="000000" w:themeColor="text1"/>
              </w:rPr>
              <w:t xml:space="preserve">a </w:t>
            </w:r>
            <w:r w:rsidRPr="280FB700">
              <w:rPr>
                <w:rFonts w:ascii="Avenir" w:eastAsia="Avenir" w:hAnsi="Avenir" w:cs="Avenir"/>
                <w:color w:val="000000" w:themeColor="text1"/>
              </w:rPr>
              <w:t>feeling other than “happy” or “surprised”, encourage the group to talk about what could be done to make the child feel better.</w:t>
            </w:r>
          </w:p>
        </w:tc>
        <w:tc>
          <w:tcPr>
            <w:tcW w:w="4898" w:type="dxa"/>
          </w:tcPr>
          <w:p w14:paraId="14A9D115" w14:textId="0170AD62" w:rsidR="00F56CCB" w:rsidRPr="008D572E" w:rsidRDefault="54600893"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lastRenderedPageBreak/>
              <w:t>Optional Additional Materials/Supplies</w:t>
            </w:r>
          </w:p>
          <w:p w14:paraId="06E36DE5" w14:textId="77777777" w:rsidR="00357C14" w:rsidRPr="00357C14" w:rsidRDefault="00357C14" w:rsidP="009A1FAD">
            <w:pPr>
              <w:pStyle w:val="ListParagraph"/>
              <w:numPr>
                <w:ilvl w:val="0"/>
                <w:numId w:val="3"/>
              </w:numPr>
              <w:spacing w:after="240"/>
              <w:rPr>
                <w:rFonts w:ascii="Avenir" w:eastAsia="Avenir" w:hAnsi="Avenir" w:cs="Avenir"/>
                <w:color w:val="000000" w:themeColor="text1"/>
                <w:szCs w:val="24"/>
              </w:rPr>
            </w:pPr>
            <w:r w:rsidRPr="00357C14">
              <w:rPr>
                <w:rFonts w:ascii="Avenir" w:eastAsia="Avenir" w:hAnsi="Avenir" w:cs="Avenir"/>
                <w:color w:val="000000" w:themeColor="text1"/>
                <w:szCs w:val="24"/>
              </w:rPr>
              <w:t>Velcro</w:t>
            </w:r>
          </w:p>
          <w:p w14:paraId="3260EC3D" w14:textId="2681E5ED" w:rsidR="142CE566" w:rsidRPr="00A81B38" w:rsidRDefault="009D524F" w:rsidP="00A81B38">
            <w:pPr>
              <w:pStyle w:val="ListParagraph"/>
              <w:numPr>
                <w:ilvl w:val="0"/>
                <w:numId w:val="3"/>
              </w:numPr>
              <w:rPr>
                <w:rFonts w:ascii="Avenir" w:eastAsia="Avenir" w:hAnsi="Avenir" w:cs="Avenir"/>
                <w:color w:val="000000" w:themeColor="text1"/>
                <w:szCs w:val="24"/>
              </w:rPr>
            </w:pPr>
            <w:proofErr w:type="spellStart"/>
            <w:r>
              <w:rPr>
                <w:rFonts w:ascii="Avenir" w:eastAsia="Avenir" w:hAnsi="Avenir" w:cs="Avenir"/>
                <w:color w:val="000000" w:themeColor="text1"/>
                <w:szCs w:val="24"/>
              </w:rPr>
              <w:t>Dycem</w:t>
            </w:r>
            <w:proofErr w:type="spellEnd"/>
            <w:r>
              <w:rPr>
                <w:rFonts w:ascii="Avenir" w:eastAsia="Avenir" w:hAnsi="Avenir" w:cs="Avenir"/>
                <w:color w:val="000000" w:themeColor="text1"/>
                <w:szCs w:val="24"/>
              </w:rPr>
              <w:t>, non-skid mattin</w:t>
            </w:r>
            <w:r w:rsidR="00947135">
              <w:rPr>
                <w:rFonts w:ascii="Avenir" w:eastAsia="Avenir" w:hAnsi="Avenir" w:cs="Avenir"/>
                <w:color w:val="000000" w:themeColor="text1"/>
                <w:szCs w:val="24"/>
              </w:rPr>
              <w:t>g, cabinet liner</w:t>
            </w:r>
          </w:p>
          <w:p w14:paraId="6D07482B" w14:textId="77777777" w:rsidR="0080689E" w:rsidRDefault="3AA68ABD" w:rsidP="0080689E">
            <w:pPr>
              <w:pStyle w:val="Heading3"/>
              <w:ind w:left="360" w:hanging="360"/>
              <w:rPr>
                <w:rFonts w:ascii="Avenir" w:eastAsia="Avenir" w:hAnsi="Avenir" w:cs="Avenir"/>
                <w:color w:val="000000" w:themeColor="text1"/>
                <w:szCs w:val="24"/>
              </w:rPr>
            </w:pPr>
            <w:r w:rsidRPr="280FB700">
              <w:rPr>
                <w:rFonts w:ascii="Avenir" w:eastAsia="Avenir" w:hAnsi="Avenir" w:cs="Avenir"/>
                <w:color w:val="000000" w:themeColor="text1"/>
              </w:rPr>
              <w:t>Stabilize It</w:t>
            </w:r>
          </w:p>
          <w:p w14:paraId="38946C8A" w14:textId="3E819A4F" w:rsidR="58A2A174" w:rsidRDefault="006E1233" w:rsidP="280FB700">
            <w:pPr>
              <w:pStyle w:val="ListParagraph"/>
              <w:numPr>
                <w:ilvl w:val="0"/>
                <w:numId w:val="3"/>
              </w:numPr>
              <w:rPr>
                <w:rFonts w:ascii="Avenir" w:eastAsia="Avenir" w:hAnsi="Avenir" w:cs="Avenir"/>
                <w:color w:val="000000" w:themeColor="text1"/>
                <w:szCs w:val="24"/>
              </w:rPr>
            </w:pPr>
            <w:r>
              <w:rPr>
                <w:rFonts w:ascii="Avenir" w:eastAsia="Avenir" w:hAnsi="Avenir" w:cs="Avenir"/>
                <w:color w:val="000000" w:themeColor="text1"/>
                <w:szCs w:val="24"/>
              </w:rPr>
              <w:t xml:space="preserve">Stabilize on a flat surface with either Velcro or a non-skid matting such as </w:t>
            </w:r>
            <w:proofErr w:type="spellStart"/>
            <w:r>
              <w:rPr>
                <w:rFonts w:ascii="Avenir" w:eastAsia="Avenir" w:hAnsi="Avenir" w:cs="Avenir"/>
                <w:color w:val="000000" w:themeColor="text1"/>
                <w:szCs w:val="24"/>
              </w:rPr>
              <w:t>Dycem</w:t>
            </w:r>
            <w:proofErr w:type="spellEnd"/>
            <w:r>
              <w:rPr>
                <w:rFonts w:ascii="Avenir" w:eastAsia="Avenir" w:hAnsi="Avenir" w:cs="Avenir"/>
                <w:color w:val="000000" w:themeColor="text1"/>
                <w:szCs w:val="24"/>
              </w:rPr>
              <w:t xml:space="preserve"> or cabinet liner</w:t>
            </w:r>
            <w:r w:rsidR="58A2A174" w:rsidRPr="280FB700">
              <w:rPr>
                <w:rFonts w:ascii="Avenir" w:eastAsia="Avenir" w:hAnsi="Avenir" w:cs="Avenir"/>
                <w:color w:val="000000" w:themeColor="text1"/>
                <w:szCs w:val="24"/>
              </w:rPr>
              <w:t>.</w:t>
            </w:r>
          </w:p>
          <w:p w14:paraId="633E2361" w14:textId="68021ADC" w:rsidR="00F56CCB" w:rsidRPr="008D572E" w:rsidRDefault="29A41013" w:rsidP="00075009">
            <w:pPr>
              <w:pStyle w:val="Heading3"/>
              <w:ind w:left="360" w:hanging="360"/>
              <w:rPr>
                <w:rFonts w:ascii="Avenir" w:eastAsia="Avenir" w:hAnsi="Avenir" w:cs="Avenir"/>
                <w:color w:val="000000" w:themeColor="text1"/>
                <w:szCs w:val="24"/>
              </w:rPr>
            </w:pPr>
            <w:r w:rsidRPr="280FB700">
              <w:rPr>
                <w:rFonts w:ascii="Avenir" w:eastAsia="Avenir" w:hAnsi="Avenir" w:cs="Avenir"/>
                <w:color w:val="000000" w:themeColor="text1"/>
              </w:rPr>
              <w:t>Add Sensory Cues</w:t>
            </w:r>
          </w:p>
          <w:p w14:paraId="5D1E0D21" w14:textId="7BCEEB94" w:rsidR="006E1233" w:rsidRPr="006E1233" w:rsidRDefault="5F50AA1A" w:rsidP="280FB700">
            <w:pPr>
              <w:pStyle w:val="ListParagraph"/>
              <w:numPr>
                <w:ilvl w:val="0"/>
                <w:numId w:val="3"/>
              </w:numPr>
              <w:rPr>
                <w:rFonts w:ascii="Avenir" w:eastAsia="Avenir" w:hAnsi="Avenir" w:cs="Avenir"/>
                <w:color w:val="000000" w:themeColor="text1"/>
              </w:rPr>
            </w:pPr>
            <w:r w:rsidRPr="280FB700">
              <w:rPr>
                <w:rFonts w:ascii="Avenir" w:eastAsia="Avenir" w:hAnsi="Avenir" w:cs="Avenir"/>
                <w:color w:val="000000" w:themeColor="text1"/>
                <w:szCs w:val="24"/>
              </w:rPr>
              <w:t>Add textures</w:t>
            </w:r>
            <w:r w:rsidR="006E1233">
              <w:rPr>
                <w:rFonts w:ascii="Avenir" w:eastAsia="Avenir" w:hAnsi="Avenir" w:cs="Avenir"/>
                <w:color w:val="000000" w:themeColor="text1"/>
                <w:szCs w:val="24"/>
              </w:rPr>
              <w:t>, colors, or picture symbols combined with words could be added to the switches to assist the child who needs more information about the function of the switch or encouragement to engage with the switch.</w:t>
            </w:r>
          </w:p>
          <w:p w14:paraId="1F593AB4" w14:textId="77777777" w:rsidR="002F386C" w:rsidRDefault="002F386C" w:rsidP="00075009">
            <w:pPr>
              <w:pStyle w:val="Heading3"/>
              <w:ind w:left="360" w:hanging="360"/>
              <w:rPr>
                <w:rFonts w:ascii="Avenir" w:eastAsia="Avenir" w:hAnsi="Avenir" w:cs="Avenir"/>
                <w:color w:val="000000" w:themeColor="text1"/>
              </w:rPr>
            </w:pPr>
            <w:r>
              <w:rPr>
                <w:rFonts w:ascii="Avenir" w:eastAsia="Avenir" w:hAnsi="Avenir" w:cs="Avenir"/>
                <w:color w:val="000000" w:themeColor="text1"/>
              </w:rPr>
              <w:t>Communication Support</w:t>
            </w:r>
          </w:p>
          <w:p w14:paraId="23588A46" w14:textId="74715582" w:rsidR="002F386C" w:rsidRPr="002F386C" w:rsidRDefault="00315066" w:rsidP="00315066">
            <w:pPr>
              <w:pStyle w:val="ListParagraph"/>
              <w:numPr>
                <w:ilvl w:val="0"/>
                <w:numId w:val="39"/>
              </w:numPr>
            </w:pPr>
            <w:r>
              <w:t xml:space="preserve">Communication boards could be developed with keywords needed to engage in the specific activity the </w:t>
            </w:r>
            <w:proofErr w:type="spellStart"/>
            <w:r>
              <w:t>PowerLink</w:t>
            </w:r>
            <w:proofErr w:type="spellEnd"/>
            <w:r>
              <w:t xml:space="preserve"> is being used to support (cooking, art, math, literacy, gardening, etc.) Additionally, words such as more, go, stop, start</w:t>
            </w:r>
            <w:r w:rsidR="0055185D">
              <w:t>,</w:t>
            </w:r>
            <w:r>
              <w:t xml:space="preserve"> stop</w:t>
            </w:r>
            <w:r w:rsidR="0055185D">
              <w:t>,</w:t>
            </w:r>
            <w:r>
              <w:t xml:space="preserve"> and help</w:t>
            </w:r>
            <w:r w:rsidR="0055185D">
              <w:t xml:space="preserve"> should be included to support the actual function of the device. </w:t>
            </w:r>
            <w:r>
              <w:t xml:space="preserve"> </w:t>
            </w:r>
          </w:p>
          <w:p w14:paraId="4BC404F7" w14:textId="23556D92" w:rsidR="00F56CCB" w:rsidRPr="008D572E" w:rsidRDefault="29A41013" w:rsidP="00075009">
            <w:pPr>
              <w:pStyle w:val="Heading3"/>
              <w:ind w:left="360" w:hanging="360"/>
              <w:rPr>
                <w:rFonts w:ascii="Avenir" w:eastAsia="Avenir" w:hAnsi="Avenir" w:cs="Avenir"/>
                <w:color w:val="000000" w:themeColor="text1"/>
                <w:szCs w:val="24"/>
              </w:rPr>
            </w:pPr>
            <w:r w:rsidRPr="280FB700">
              <w:rPr>
                <w:rFonts w:ascii="Avenir" w:eastAsia="Avenir" w:hAnsi="Avenir" w:cs="Avenir"/>
                <w:color w:val="000000" w:themeColor="text1"/>
              </w:rPr>
              <w:t>Alternative Uses</w:t>
            </w:r>
          </w:p>
          <w:p w14:paraId="76ED07F4" w14:textId="39B16A95" w:rsidR="00360B28" w:rsidRPr="00BC3CEF" w:rsidRDefault="00BC3CEF" w:rsidP="00280B4D">
            <w:pPr>
              <w:pStyle w:val="ListParagraph"/>
              <w:numPr>
                <w:ilvl w:val="0"/>
                <w:numId w:val="3"/>
              </w:numPr>
              <w:spacing w:after="240"/>
            </w:pPr>
            <w:r>
              <w:t xml:space="preserve">Different types of switches could be trialed if the included switches are not usable by the child. </w:t>
            </w:r>
            <w:r w:rsidR="00280B4D" w:rsidRPr="00280B4D">
              <w:t xml:space="preserve">The OCALI lending library has several kits with multiple types of </w:t>
            </w:r>
            <w:hyperlink r:id="rId16" w:history="1">
              <w:r w:rsidR="00280B4D" w:rsidRPr="00280B4D">
                <w:rPr>
                  <w:rStyle w:val="Hyperlink"/>
                </w:rPr>
                <w:t>switches</w:t>
              </w:r>
            </w:hyperlink>
            <w:r w:rsidR="00280B4D" w:rsidRPr="00280B4D">
              <w:t xml:space="preserve"> that can be trialed.</w:t>
            </w:r>
          </w:p>
        </w:tc>
      </w:tr>
    </w:tbl>
    <w:p w14:paraId="6F2D1B21"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6F245E0F" w14:textId="77777777" w:rsidTr="280FB700">
        <w:tc>
          <w:tcPr>
            <w:tcW w:w="10980" w:type="dxa"/>
          </w:tcPr>
          <w:p w14:paraId="156DD4B8" w14:textId="77777777" w:rsidR="00C63C87" w:rsidRDefault="57D04A80" w:rsidP="00C63C87">
            <w:pPr>
              <w:pStyle w:val="Heading3"/>
            </w:pPr>
            <w:r>
              <w:t>Resourc</w:t>
            </w:r>
            <w:r w:rsidR="798AB4F7">
              <w:t>e</w:t>
            </w:r>
            <w:r>
              <w:t>s:</w:t>
            </w:r>
          </w:p>
          <w:p w14:paraId="52F5EC86" w14:textId="77777777" w:rsidR="00D54761" w:rsidRDefault="000F2E99" w:rsidP="00D54761">
            <w:pPr>
              <w:pStyle w:val="Heading3"/>
              <w:numPr>
                <w:ilvl w:val="0"/>
                <w:numId w:val="37"/>
              </w:numPr>
              <w:rPr>
                <w:rFonts w:ascii="Avenir" w:eastAsia="Avenir" w:hAnsi="Avenir" w:cs="Avenir"/>
                <w:b w:val="0"/>
                <w:bCs w:val="0"/>
                <w:color w:val="000000" w:themeColor="text1"/>
                <w:szCs w:val="24"/>
              </w:rPr>
            </w:pPr>
            <w:r w:rsidRPr="000F2E99">
              <w:rPr>
                <w:rFonts w:ascii="Avenir" w:eastAsia="Avenir" w:hAnsi="Avenir" w:cs="Avenir"/>
                <w:b w:val="0"/>
                <w:bCs w:val="0"/>
                <w:color w:val="000000" w:themeColor="text1"/>
                <w:szCs w:val="24"/>
              </w:rPr>
              <w:t xml:space="preserve">In addition to the wired switches provided in the kit the Powerlink 4 is also directly compatible with a variety of </w:t>
            </w:r>
            <w:proofErr w:type="spellStart"/>
            <w:r w:rsidRPr="000F2E99">
              <w:rPr>
                <w:rFonts w:ascii="Avenir" w:eastAsia="Avenir" w:hAnsi="Avenir" w:cs="Avenir"/>
                <w:b w:val="0"/>
                <w:bCs w:val="0"/>
                <w:color w:val="000000" w:themeColor="text1"/>
                <w:szCs w:val="24"/>
              </w:rPr>
              <w:t>AbleNet</w:t>
            </w:r>
            <w:proofErr w:type="spellEnd"/>
            <w:r w:rsidRPr="000F2E99">
              <w:rPr>
                <w:rFonts w:ascii="Avenir" w:eastAsia="Avenir" w:hAnsi="Avenir" w:cs="Avenir"/>
                <w:b w:val="0"/>
                <w:bCs w:val="0"/>
                <w:color w:val="000000" w:themeColor="text1"/>
                <w:szCs w:val="24"/>
              </w:rPr>
              <w:t xml:space="preserve"> wireless switches. If a wireless setup is needed a </w:t>
            </w:r>
            <w:hyperlink r:id="rId17" w:history="1">
              <w:r w:rsidRPr="000F2E99">
                <w:rPr>
                  <w:rStyle w:val="Hyperlink"/>
                  <w:rFonts w:ascii="Avenir" w:eastAsia="Avenir" w:hAnsi="Avenir" w:cs="Avenir"/>
                  <w:b w:val="0"/>
                  <w:bCs w:val="0"/>
                  <w:szCs w:val="24"/>
                </w:rPr>
                <w:t xml:space="preserve">Jelly Beamer Switch and </w:t>
              </w:r>
              <w:proofErr w:type="spellStart"/>
              <w:r w:rsidRPr="000F2E99">
                <w:rPr>
                  <w:rStyle w:val="Hyperlink"/>
                  <w:rFonts w:ascii="Avenir" w:eastAsia="Avenir" w:hAnsi="Avenir" w:cs="Avenir"/>
                  <w:b w:val="0"/>
                  <w:bCs w:val="0"/>
                  <w:szCs w:val="24"/>
                </w:rPr>
                <w:t>PowerLink</w:t>
              </w:r>
              <w:proofErr w:type="spellEnd"/>
              <w:r w:rsidRPr="000F2E99">
                <w:rPr>
                  <w:rStyle w:val="Hyperlink"/>
                  <w:rFonts w:ascii="Avenir" w:eastAsia="Avenir" w:hAnsi="Avenir" w:cs="Avenir"/>
                  <w:b w:val="0"/>
                  <w:bCs w:val="0"/>
                  <w:szCs w:val="24"/>
                </w:rPr>
                <w:t xml:space="preserve"> 4</w:t>
              </w:r>
            </w:hyperlink>
            <w:r w:rsidRPr="000F2E99">
              <w:rPr>
                <w:rFonts w:ascii="Avenir" w:eastAsia="Avenir" w:hAnsi="Avenir" w:cs="Avenir"/>
                <w:b w:val="0"/>
                <w:bCs w:val="0"/>
                <w:color w:val="000000" w:themeColor="text1"/>
                <w:szCs w:val="24"/>
              </w:rPr>
              <w:t xml:space="preserve"> can be borrowed separately from the OCALI lending library.  Directions for setting up the wireless switches can be found in the </w:t>
            </w:r>
            <w:hyperlink r:id="rId18" w:history="1">
              <w:proofErr w:type="spellStart"/>
              <w:r w:rsidRPr="000F2E99">
                <w:rPr>
                  <w:rStyle w:val="Hyperlink"/>
                  <w:rFonts w:ascii="Avenir" w:eastAsia="Avenir" w:hAnsi="Avenir" w:cs="Avenir"/>
                  <w:b w:val="0"/>
                  <w:bCs w:val="0"/>
                  <w:szCs w:val="24"/>
                </w:rPr>
                <w:t>Users</w:t>
              </w:r>
              <w:proofErr w:type="spellEnd"/>
              <w:r w:rsidRPr="000F2E99">
                <w:rPr>
                  <w:rStyle w:val="Hyperlink"/>
                  <w:rFonts w:ascii="Avenir" w:eastAsia="Avenir" w:hAnsi="Avenir" w:cs="Avenir"/>
                  <w:b w:val="0"/>
                  <w:bCs w:val="0"/>
                  <w:szCs w:val="24"/>
                </w:rPr>
                <w:t xml:space="preserve"> Guide: Instructions For Use </w:t>
              </w:r>
              <w:proofErr w:type="spellStart"/>
              <w:r w:rsidRPr="000F2E99">
                <w:rPr>
                  <w:rStyle w:val="Hyperlink"/>
                  <w:rFonts w:ascii="Avenir" w:eastAsia="Avenir" w:hAnsi="Avenir" w:cs="Avenir"/>
                  <w:b w:val="0"/>
                  <w:bCs w:val="0"/>
                  <w:szCs w:val="24"/>
                </w:rPr>
                <w:t>PowerLink</w:t>
              </w:r>
              <w:proofErr w:type="spellEnd"/>
              <w:r w:rsidRPr="000F2E99">
                <w:rPr>
                  <w:rStyle w:val="Hyperlink"/>
                  <w:rFonts w:ascii="Avenir" w:eastAsia="Avenir" w:hAnsi="Avenir" w:cs="Avenir"/>
                  <w:b w:val="0"/>
                  <w:bCs w:val="0"/>
                  <w:szCs w:val="24"/>
                </w:rPr>
                <w:t xml:space="preserve"> 4 Control Unit</w:t>
              </w:r>
            </w:hyperlink>
            <w:r w:rsidRPr="000F2E99">
              <w:rPr>
                <w:rFonts w:ascii="Avenir" w:eastAsia="Avenir" w:hAnsi="Avenir" w:cs="Avenir"/>
                <w:b w:val="0"/>
                <w:bCs w:val="0"/>
                <w:color w:val="000000" w:themeColor="text1"/>
                <w:szCs w:val="24"/>
              </w:rPr>
              <w:t xml:space="preserve"> (</w:t>
            </w:r>
            <w:proofErr w:type="spellStart"/>
            <w:r w:rsidRPr="000F2E99">
              <w:rPr>
                <w:rFonts w:ascii="Avenir" w:eastAsia="Avenir" w:hAnsi="Avenir" w:cs="Avenir"/>
                <w:b w:val="0"/>
                <w:bCs w:val="0"/>
                <w:color w:val="000000" w:themeColor="text1"/>
                <w:szCs w:val="24"/>
              </w:rPr>
              <w:t>pg</w:t>
            </w:r>
            <w:proofErr w:type="spellEnd"/>
            <w:r w:rsidRPr="000F2E99">
              <w:rPr>
                <w:rFonts w:ascii="Avenir" w:eastAsia="Avenir" w:hAnsi="Avenir" w:cs="Avenir"/>
                <w:b w:val="0"/>
                <w:bCs w:val="0"/>
                <w:color w:val="000000" w:themeColor="text1"/>
                <w:szCs w:val="24"/>
              </w:rPr>
              <w:t xml:space="preserve"> 6)</w:t>
            </w:r>
            <w:r w:rsidR="55F7D32F" w:rsidRPr="280FB700">
              <w:rPr>
                <w:rFonts w:ascii="Avenir" w:eastAsia="Avenir" w:hAnsi="Avenir" w:cs="Avenir"/>
                <w:b w:val="0"/>
                <w:bCs w:val="0"/>
                <w:color w:val="000000" w:themeColor="text1"/>
                <w:szCs w:val="24"/>
              </w:rPr>
              <w:t>.</w:t>
            </w:r>
          </w:p>
          <w:p w14:paraId="04E3BE6C" w14:textId="77777777" w:rsidR="00D54761" w:rsidRPr="00D54761" w:rsidRDefault="00D54761" w:rsidP="00D54761">
            <w:pPr>
              <w:pStyle w:val="Heading3"/>
              <w:numPr>
                <w:ilvl w:val="0"/>
                <w:numId w:val="37"/>
              </w:numPr>
              <w:rPr>
                <w:rFonts w:ascii="Avenir" w:eastAsia="Avenir" w:hAnsi="Avenir" w:cs="Avenir"/>
                <w:b w:val="0"/>
                <w:bCs w:val="0"/>
                <w:color w:val="000000" w:themeColor="text1"/>
                <w:szCs w:val="24"/>
              </w:rPr>
            </w:pPr>
            <w:proofErr w:type="spellStart"/>
            <w:r w:rsidRPr="00D54761">
              <w:rPr>
                <w:rFonts w:ascii="Avenir" w:hAnsi="Avenir"/>
                <w:b w:val="0"/>
                <w:bCs w:val="0"/>
                <w:color w:val="000000"/>
                <w:shd w:val="clear" w:color="auto" w:fill="FFFFFF"/>
              </w:rPr>
              <w:t>PowerLink</w:t>
            </w:r>
            <w:proofErr w:type="spellEnd"/>
            <w:r w:rsidRPr="00D54761">
              <w:rPr>
                <w:rFonts w:ascii="Avenir" w:hAnsi="Avenir"/>
                <w:b w:val="0"/>
                <w:bCs w:val="0"/>
                <w:color w:val="000000"/>
                <w:shd w:val="clear" w:color="auto" w:fill="FFFFFF"/>
              </w:rPr>
              <w:t xml:space="preserve"> Switch Ideas for Use </w:t>
            </w:r>
            <w:hyperlink r:id="rId19" w:history="1">
              <w:r w:rsidRPr="00D54761">
                <w:rPr>
                  <w:rStyle w:val="Hyperlink"/>
                  <w:rFonts w:ascii="Avenir" w:hAnsi="Avenir"/>
                  <w:b w:val="0"/>
                  <w:bCs w:val="0"/>
                  <w:color w:val="1155CC"/>
                  <w:shd w:val="clear" w:color="auto" w:fill="FFFFFF"/>
                </w:rPr>
                <w:t>https://literacyaccessforall.org/storage/ocali-ims-sites/ocali-ims-tdla/documents/PowerLink_Ideas.docx</w:t>
              </w:r>
            </w:hyperlink>
          </w:p>
          <w:p w14:paraId="6E21E7E1" w14:textId="77777777" w:rsidR="00D54761" w:rsidRPr="00D54761" w:rsidRDefault="00D54761" w:rsidP="00D54761">
            <w:pPr>
              <w:pStyle w:val="Heading3"/>
              <w:numPr>
                <w:ilvl w:val="0"/>
                <w:numId w:val="37"/>
              </w:numPr>
              <w:rPr>
                <w:rFonts w:ascii="Avenir" w:eastAsia="Avenir" w:hAnsi="Avenir" w:cs="Avenir"/>
                <w:b w:val="0"/>
                <w:bCs w:val="0"/>
                <w:color w:val="000000" w:themeColor="text1"/>
                <w:szCs w:val="24"/>
              </w:rPr>
            </w:pPr>
            <w:proofErr w:type="spellStart"/>
            <w:r w:rsidRPr="00D54761">
              <w:rPr>
                <w:rFonts w:ascii="Avenir" w:hAnsi="Avenir"/>
                <w:b w:val="0"/>
                <w:bCs w:val="0"/>
                <w:color w:val="000000"/>
                <w:shd w:val="clear" w:color="auto" w:fill="FFFFFF"/>
              </w:rPr>
              <w:t>AbleNet</w:t>
            </w:r>
            <w:proofErr w:type="spellEnd"/>
            <w:r w:rsidRPr="00D54761">
              <w:rPr>
                <w:rFonts w:ascii="Avenir" w:hAnsi="Avenir"/>
                <w:b w:val="0"/>
                <w:bCs w:val="0"/>
                <w:color w:val="000000"/>
                <w:shd w:val="clear" w:color="auto" w:fill="FFFFFF"/>
              </w:rPr>
              <w:t xml:space="preserve"> U Power Link Training Video</w:t>
            </w:r>
            <w:r>
              <w:rPr>
                <w:rFonts w:ascii="Avenir" w:hAnsi="Avenir"/>
                <w:b w:val="0"/>
                <w:bCs w:val="0"/>
                <w:color w:val="000000"/>
                <w:shd w:val="clear" w:color="auto" w:fill="FFFFFF"/>
              </w:rPr>
              <w:t xml:space="preserve"> </w:t>
            </w:r>
            <w:hyperlink r:id="rId20" w:history="1">
              <w:r w:rsidRPr="00D54761">
                <w:rPr>
                  <w:rStyle w:val="Hyperlink"/>
                  <w:rFonts w:ascii="Avenir" w:hAnsi="Avenir"/>
                  <w:b w:val="0"/>
                  <w:bCs w:val="0"/>
                  <w:shd w:val="clear" w:color="auto" w:fill="FFFFFF"/>
                </w:rPr>
                <w:t>https://youtu.be/xlwQQS6QcW4?si=CTTAEtcmrooQQjwL</w:t>
              </w:r>
            </w:hyperlink>
          </w:p>
          <w:p w14:paraId="782924C8" w14:textId="0A168C9C" w:rsidR="00D54761" w:rsidRPr="00941DFE" w:rsidRDefault="00D54761" w:rsidP="00941DFE">
            <w:pPr>
              <w:pStyle w:val="Heading3"/>
              <w:numPr>
                <w:ilvl w:val="0"/>
                <w:numId w:val="37"/>
              </w:numPr>
              <w:spacing w:after="160"/>
              <w:rPr>
                <w:rFonts w:ascii="Avenir" w:eastAsia="Avenir" w:hAnsi="Avenir" w:cs="Avenir"/>
                <w:b w:val="0"/>
                <w:bCs w:val="0"/>
                <w:color w:val="000000" w:themeColor="text1"/>
                <w:szCs w:val="24"/>
              </w:rPr>
            </w:pPr>
            <w:proofErr w:type="spellStart"/>
            <w:r w:rsidRPr="00D54761">
              <w:rPr>
                <w:rFonts w:ascii="Avenir" w:hAnsi="Avenir"/>
                <w:b w:val="0"/>
                <w:bCs w:val="0"/>
                <w:color w:val="000000"/>
                <w:shd w:val="clear" w:color="auto" w:fill="FFFFFF"/>
              </w:rPr>
              <w:t>AbleNet</w:t>
            </w:r>
            <w:proofErr w:type="spellEnd"/>
            <w:r w:rsidRPr="00D54761">
              <w:rPr>
                <w:rFonts w:ascii="Avenir" w:hAnsi="Avenir"/>
                <w:b w:val="0"/>
                <w:bCs w:val="0"/>
                <w:color w:val="000000"/>
                <w:shd w:val="clear" w:color="auto" w:fill="FFFFFF"/>
              </w:rPr>
              <w:t xml:space="preserve"> Technology Tidbits Video – </w:t>
            </w:r>
            <w:proofErr w:type="spellStart"/>
            <w:r w:rsidRPr="00D54761">
              <w:rPr>
                <w:rFonts w:ascii="Avenir" w:hAnsi="Avenir"/>
                <w:b w:val="0"/>
                <w:bCs w:val="0"/>
                <w:color w:val="000000"/>
                <w:shd w:val="clear" w:color="auto" w:fill="FFFFFF"/>
              </w:rPr>
              <w:t>PowerLink</w:t>
            </w:r>
            <w:proofErr w:type="spellEnd"/>
            <w:r w:rsidRPr="00D54761">
              <w:rPr>
                <w:rFonts w:ascii="Avenir" w:hAnsi="Avenir"/>
                <w:b w:val="0"/>
                <w:bCs w:val="0"/>
                <w:color w:val="000000"/>
                <w:shd w:val="clear" w:color="auto" w:fill="FFFFFF"/>
              </w:rPr>
              <w:t xml:space="preserve"> </w:t>
            </w:r>
            <w:hyperlink r:id="rId21" w:history="1">
              <w:r w:rsidRPr="00D54761">
                <w:rPr>
                  <w:rStyle w:val="Hyperlink"/>
                  <w:rFonts w:ascii="Avenir" w:hAnsi="Avenir"/>
                  <w:b w:val="0"/>
                  <w:bCs w:val="0"/>
                  <w:shd w:val="clear" w:color="auto" w:fill="FFFFFF"/>
                </w:rPr>
                <w:t>https://youtu.be/vlu5RXaLNcM?si=fDshPymL7LgUsWAd</w:t>
              </w:r>
            </w:hyperlink>
          </w:p>
          <w:p w14:paraId="517FCDFF" w14:textId="15F98A5C" w:rsidR="00850EA3" w:rsidRDefault="00850EA3" w:rsidP="005E6D03">
            <w:pPr>
              <w:pStyle w:val="Heading3"/>
            </w:pPr>
            <w:r>
              <w:t>Additional Considerations:</w:t>
            </w:r>
          </w:p>
          <w:p w14:paraId="7EFA5093" w14:textId="6064878D" w:rsidR="00850EA3" w:rsidRPr="00850EA3" w:rsidRDefault="00850EA3" w:rsidP="00D54761">
            <w:pPr>
              <w:spacing w:after="160"/>
            </w:pPr>
            <w:r>
              <w:t>Warning: Do not use this device near water due to the potential of electrocution.</w:t>
            </w:r>
          </w:p>
          <w:p w14:paraId="519CACB3" w14:textId="7A34AA8D" w:rsidR="00006559" w:rsidRPr="0096519F" w:rsidRDefault="30C72BBC" w:rsidP="005E6D03">
            <w:pPr>
              <w:pStyle w:val="Heading3"/>
            </w:pPr>
            <w:r>
              <w:t>Ohio Early Learning Standards:</w:t>
            </w:r>
          </w:p>
          <w:p w14:paraId="3BBC19A3" w14:textId="0A338AA4" w:rsidR="00D54761" w:rsidRDefault="00D54761" w:rsidP="00D54761">
            <w:pPr>
              <w:pStyle w:val="NormalWeb"/>
              <w:numPr>
                <w:ilvl w:val="0"/>
                <w:numId w:val="38"/>
              </w:numPr>
              <w:textAlignment w:val="baseline"/>
              <w:rPr>
                <w:rFonts w:ascii="Avenir" w:hAnsi="Avenir"/>
                <w:color w:val="000000"/>
              </w:rPr>
            </w:pPr>
            <w:r>
              <w:rPr>
                <w:rFonts w:ascii="Avenir" w:hAnsi="Avenir"/>
                <w:color w:val="000000"/>
              </w:rPr>
              <w:t>SC: Science Inquiry and Application: Develops ability to reason about cause and effect. (1.b.)</w:t>
            </w:r>
          </w:p>
          <w:p w14:paraId="029A2905" w14:textId="47841099" w:rsidR="00BB75A0" w:rsidRPr="00D54761" w:rsidRDefault="00D54761" w:rsidP="00D54761">
            <w:pPr>
              <w:pStyle w:val="NormalWeb"/>
              <w:numPr>
                <w:ilvl w:val="0"/>
                <w:numId w:val="38"/>
              </w:numPr>
              <w:textAlignment w:val="baseline"/>
              <w:rPr>
                <w:rFonts w:ascii="Avenir" w:hAnsi="Avenir"/>
                <w:color w:val="000000"/>
              </w:rPr>
            </w:pPr>
            <w:r>
              <w:rPr>
                <w:rFonts w:ascii="Avenir" w:hAnsi="Avenir"/>
                <w:color w:val="000000"/>
              </w:rPr>
              <w:t>Because this is an access tool this may support multiple areas of the Ohio Early Learning Standards depending upon the paired activities with the device.</w:t>
            </w:r>
          </w:p>
        </w:tc>
      </w:tr>
    </w:tbl>
    <w:p w14:paraId="58A93422" w14:textId="1C840F19" w:rsidR="004258C4" w:rsidRPr="00360B28" w:rsidRDefault="004258C4" w:rsidP="00360B28">
      <w:pPr>
        <w:spacing w:before="240" w:after="0"/>
        <w:rPr>
          <w:rFonts w:cs="Calibri"/>
          <w:b/>
          <w:color w:val="212121"/>
        </w:rPr>
        <w:sectPr w:rsidR="004258C4" w:rsidRPr="00360B28"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42B00C15" w14:textId="77777777" w:rsidR="00AE6941" w:rsidRDefault="00AE6941">
      <w:pPr>
        <w:rPr>
          <w:rFonts w:cs="Open Sans"/>
          <w:b/>
          <w:bCs/>
        </w:rPr>
      </w:pPr>
      <w:r>
        <w:br w:type="page"/>
      </w:r>
    </w:p>
    <w:p w14:paraId="2E5E0658" w14:textId="19BEAAED" w:rsidR="004E423F" w:rsidRPr="0056440B" w:rsidRDefault="004E423F" w:rsidP="004E423F">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4E423F" w:rsidRPr="0096519F" w14:paraId="36D8CA38" w14:textId="77777777" w:rsidTr="006A3E9C">
        <w:trPr>
          <w:trHeight w:val="2682"/>
          <w:jc w:val="center"/>
        </w:trPr>
        <w:tc>
          <w:tcPr>
            <w:tcW w:w="3312" w:type="dxa"/>
          </w:tcPr>
          <w:p w14:paraId="68263782" w14:textId="2DA5B06D" w:rsidR="004E423F" w:rsidRDefault="00B23EC1" w:rsidP="006A3E9C">
            <w:pPr>
              <w:jc w:val="center"/>
              <w:rPr>
                <w:rFonts w:cs="Open Sans"/>
                <w:b/>
                <w:bCs/>
                <w:sz w:val="32"/>
                <w:szCs w:val="32"/>
              </w:rPr>
            </w:pPr>
            <w:r>
              <w:rPr>
                <w:rFonts w:cs="Open Sans"/>
                <w:b/>
                <w:bCs/>
                <w:sz w:val="32"/>
                <w:szCs w:val="32"/>
              </w:rPr>
              <w:t>More</w:t>
            </w:r>
          </w:p>
          <w:p w14:paraId="1D2C5264" w14:textId="14175BA9" w:rsidR="004E423F" w:rsidRPr="0096519F" w:rsidRDefault="00977EDE" w:rsidP="006A3E9C">
            <w:pPr>
              <w:jc w:val="center"/>
              <w:rPr>
                <w:sz w:val="32"/>
                <w:szCs w:val="28"/>
              </w:rPr>
            </w:pPr>
            <w:r>
              <w:rPr>
                <w:noProof/>
                <w:sz w:val="32"/>
                <w:szCs w:val="28"/>
              </w:rPr>
              <w:drawing>
                <wp:inline distT="0" distB="0" distL="0" distR="0" wp14:anchorId="5F241CE9" wp14:editId="2ACE39D3">
                  <wp:extent cx="1962912" cy="1472184"/>
                  <wp:effectExtent l="0" t="0" r="5715" b="1270"/>
                  <wp:docPr id="625847059" name="Picture 10" descr="A pile of red stones with a black arrow pointing to the top and a smaller pile of red stone next to that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47059" name="Picture 10" descr="A pile of red stones with a black arrow pointing to the top and a smaller pile of red stone next to that pil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2912" cy="1472184"/>
                          </a:xfrm>
                          <a:prstGeom prst="rect">
                            <a:avLst/>
                          </a:prstGeom>
                        </pic:spPr>
                      </pic:pic>
                    </a:graphicData>
                  </a:graphic>
                </wp:inline>
              </w:drawing>
            </w:r>
          </w:p>
        </w:tc>
        <w:tc>
          <w:tcPr>
            <w:tcW w:w="3312" w:type="dxa"/>
          </w:tcPr>
          <w:p w14:paraId="486189D7" w14:textId="6D75AA57" w:rsidR="004E423F" w:rsidRPr="0096519F" w:rsidRDefault="00B23EC1" w:rsidP="006A3E9C">
            <w:pPr>
              <w:jc w:val="center"/>
            </w:pPr>
            <w:r>
              <w:rPr>
                <w:rFonts w:cs="Open Sans"/>
                <w:b/>
                <w:bCs/>
                <w:sz w:val="32"/>
                <w:szCs w:val="32"/>
              </w:rPr>
              <w:t>Go</w:t>
            </w:r>
            <w:r w:rsidR="00977EDE">
              <w:rPr>
                <w:noProof/>
              </w:rPr>
              <w:drawing>
                <wp:inline distT="0" distB="0" distL="0" distR="0" wp14:anchorId="5614C19E" wp14:editId="4302B7A4">
                  <wp:extent cx="1965960" cy="1474470"/>
                  <wp:effectExtent l="0" t="0" r="2540" b="0"/>
                  <wp:docPr id="625843916" name="Picture 11" descr="Green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43916" name="Picture 11" descr="Green light lit up on a traffic signal"/>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0F1C9D5" w14:textId="2AD5A684" w:rsidR="004E423F" w:rsidRPr="0096519F" w:rsidRDefault="00315066" w:rsidP="006A3E9C">
            <w:pPr>
              <w:jc w:val="center"/>
            </w:pPr>
            <w:r>
              <w:rPr>
                <w:rFonts w:cs="Open Sans"/>
                <w:b/>
                <w:bCs/>
                <w:noProof/>
                <w:sz w:val="32"/>
                <w:szCs w:val="32"/>
              </w:rPr>
              <w:t>Help</w:t>
            </w:r>
            <w:r w:rsidR="00FA3877">
              <w:rPr>
                <w:noProof/>
              </w:rPr>
              <w:drawing>
                <wp:inline distT="0" distB="0" distL="0" distR="0" wp14:anchorId="6161D7D0" wp14:editId="04BCA1A8">
                  <wp:extent cx="1965960" cy="1474470"/>
                  <wp:effectExtent l="0" t="0" r="2540" b="0"/>
                  <wp:docPr id="1671551783" name="Picture 4"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51783" name="Picture 4" descr="A child kneeling on his knee and another child reaching toward the kneeling chil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4E423F" w:rsidRPr="0096519F" w14:paraId="43ADEE6B" w14:textId="77777777" w:rsidTr="006A3E9C">
        <w:trPr>
          <w:trHeight w:val="2682"/>
          <w:jc w:val="center"/>
        </w:trPr>
        <w:tc>
          <w:tcPr>
            <w:tcW w:w="3312" w:type="dxa"/>
          </w:tcPr>
          <w:p w14:paraId="35D29804" w14:textId="5E1FDD5E" w:rsidR="004E423F" w:rsidRPr="0096519F" w:rsidRDefault="00191C8E" w:rsidP="006A3E9C">
            <w:pPr>
              <w:jc w:val="center"/>
            </w:pPr>
            <w:r>
              <w:rPr>
                <w:rFonts w:cs="Open Sans"/>
                <w:b/>
                <w:bCs/>
                <w:sz w:val="32"/>
                <w:szCs w:val="32"/>
              </w:rPr>
              <w:t>Push</w:t>
            </w:r>
            <w:r>
              <w:rPr>
                <w:noProof/>
              </w:rPr>
              <w:drawing>
                <wp:inline distT="0" distB="0" distL="0" distR="0" wp14:anchorId="077C432E" wp14:editId="21CF9E6B">
                  <wp:extent cx="1965960" cy="1474470"/>
                  <wp:effectExtent l="0" t="0" r="2540" b="0"/>
                  <wp:docPr id="1694574908" name="Picture 12"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74908" name="Picture 12" descr="Child pushing rock away."/>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B1EAAD7" w14:textId="059FA919" w:rsidR="004E423F" w:rsidRPr="0096519F" w:rsidRDefault="00315066" w:rsidP="006A3E9C">
            <w:pPr>
              <w:jc w:val="center"/>
            </w:pPr>
            <w:r>
              <w:rPr>
                <w:rFonts w:cs="Open Sans"/>
                <w:b/>
                <w:bCs/>
                <w:noProof/>
                <w:sz w:val="32"/>
                <w:szCs w:val="32"/>
              </w:rPr>
              <w:t>Stop</w:t>
            </w:r>
            <w:r w:rsidR="00343E66">
              <w:rPr>
                <w:noProof/>
              </w:rPr>
              <w:drawing>
                <wp:inline distT="0" distB="0" distL="0" distR="0" wp14:anchorId="5926C679" wp14:editId="26E70C1E">
                  <wp:extent cx="1965960" cy="1474470"/>
                  <wp:effectExtent l="0" t="0" r="2540" b="0"/>
                  <wp:docPr id="1304434175" name="Picture 8" descr="Red light lit up on a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34175" name="Picture 8" descr="Red light lit up on a traffic signal"/>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28CEEB2" w14:textId="75A792C9" w:rsidR="004E423F" w:rsidRPr="0096519F" w:rsidRDefault="00343E66" w:rsidP="006A3E9C">
            <w:pPr>
              <w:jc w:val="center"/>
            </w:pPr>
            <w:r>
              <w:rPr>
                <w:rFonts w:cs="Open Sans"/>
                <w:b/>
                <w:bCs/>
                <w:noProof/>
                <w:sz w:val="32"/>
                <w:szCs w:val="32"/>
              </w:rPr>
              <w:t>Ready</w:t>
            </w:r>
            <w:r>
              <w:rPr>
                <w:noProof/>
              </w:rPr>
              <w:drawing>
                <wp:inline distT="0" distB="0" distL="0" distR="0" wp14:anchorId="38B71704" wp14:editId="186D5BEE">
                  <wp:extent cx="1965960" cy="1474470"/>
                  <wp:effectExtent l="0" t="0" r="2540" b="0"/>
                  <wp:docPr id="262651409" name="Picture 7" descr="A child with blue shirt and shorts with lines emphasizing the child and a thumbs up from someone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51409" name="Picture 7" descr="A child with blue shirt and shorts with lines emphasizing the child and a thumbs up from someone els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4E423F" w:rsidRPr="0096519F" w14:paraId="03E4CA52" w14:textId="77777777" w:rsidTr="006A3E9C">
        <w:trPr>
          <w:trHeight w:val="2682"/>
          <w:jc w:val="center"/>
        </w:trPr>
        <w:tc>
          <w:tcPr>
            <w:tcW w:w="3312" w:type="dxa"/>
          </w:tcPr>
          <w:p w14:paraId="02A04ADA" w14:textId="3AB2494D" w:rsidR="004E423F" w:rsidRPr="0096519F" w:rsidRDefault="00315066" w:rsidP="006A3E9C">
            <w:pPr>
              <w:jc w:val="center"/>
              <w:rPr>
                <w:rFonts w:cs="Open Sans"/>
                <w:b/>
                <w:bCs/>
                <w:sz w:val="32"/>
                <w:szCs w:val="32"/>
              </w:rPr>
            </w:pPr>
            <w:r>
              <w:rPr>
                <w:rFonts w:cs="Open Sans"/>
                <w:b/>
                <w:bCs/>
                <w:sz w:val="32"/>
                <w:szCs w:val="32"/>
              </w:rPr>
              <w:t>On</w:t>
            </w:r>
            <w:r w:rsidR="003761E0">
              <w:rPr>
                <w:rFonts w:cs="Open Sans"/>
                <w:b/>
                <w:bCs/>
                <w:noProof/>
                <w:sz w:val="32"/>
                <w:szCs w:val="32"/>
              </w:rPr>
              <w:drawing>
                <wp:inline distT="0" distB="0" distL="0" distR="0" wp14:anchorId="64B2F2C6" wp14:editId="5384588A">
                  <wp:extent cx="1965960" cy="1533525"/>
                  <wp:effectExtent l="0" t="0" r="2540" b="3175"/>
                  <wp:docPr id="437599195" name="Picture 5" descr="A black circle sitting on top of a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99195" name="Picture 5" descr="A black circle sitting on top of a black line."/>
                          <pic:cNvPicPr/>
                        </pic:nvPicPr>
                        <pic:blipFill rotWithShape="1">
                          <a:blip r:embed="rId28" cstate="print">
                            <a:extLst>
                              <a:ext uri="{28A0092B-C50C-407E-A947-70E740481C1C}">
                                <a14:useLocalDpi xmlns:a14="http://schemas.microsoft.com/office/drawing/2010/main" val="0"/>
                              </a:ext>
                            </a:extLst>
                          </a:blip>
                          <a:srcRect b="41497"/>
                          <a:stretch>
                            <a:fillRect/>
                          </a:stretch>
                        </pic:blipFill>
                        <pic:spPr bwMode="auto">
                          <a:xfrm>
                            <a:off x="0" y="0"/>
                            <a:ext cx="1965960" cy="1533525"/>
                          </a:xfrm>
                          <a:prstGeom prst="rect">
                            <a:avLst/>
                          </a:prstGeom>
                          <a:ln>
                            <a:noFill/>
                          </a:ln>
                          <a:extLst>
                            <a:ext uri="{53640926-AAD7-44D8-BBD7-CCE9431645EC}">
                              <a14:shadowObscured xmlns:a14="http://schemas.microsoft.com/office/drawing/2010/main"/>
                            </a:ext>
                          </a:extLst>
                        </pic:spPr>
                      </pic:pic>
                    </a:graphicData>
                  </a:graphic>
                </wp:inline>
              </w:drawing>
            </w:r>
          </w:p>
        </w:tc>
        <w:tc>
          <w:tcPr>
            <w:tcW w:w="3312" w:type="dxa"/>
          </w:tcPr>
          <w:p w14:paraId="5A6447B7" w14:textId="21D6BD78" w:rsidR="004E423F" w:rsidRPr="0096519F" w:rsidRDefault="00315066" w:rsidP="006A3E9C">
            <w:pPr>
              <w:jc w:val="center"/>
              <w:rPr>
                <w:rFonts w:cs="Open Sans"/>
                <w:b/>
                <w:bCs/>
                <w:sz w:val="32"/>
                <w:szCs w:val="28"/>
              </w:rPr>
            </w:pPr>
            <w:r>
              <w:rPr>
                <w:rFonts w:cs="Open Sans"/>
                <w:b/>
                <w:bCs/>
                <w:sz w:val="32"/>
                <w:szCs w:val="28"/>
              </w:rPr>
              <w:t>Off</w:t>
            </w:r>
            <w:r w:rsidR="003761E0">
              <w:rPr>
                <w:rFonts w:cs="Open Sans"/>
                <w:b/>
                <w:bCs/>
                <w:noProof/>
                <w:sz w:val="32"/>
                <w:szCs w:val="28"/>
              </w:rPr>
              <w:drawing>
                <wp:inline distT="0" distB="0" distL="0" distR="0" wp14:anchorId="462F760A" wp14:editId="667FBB68">
                  <wp:extent cx="1965960" cy="1314450"/>
                  <wp:effectExtent l="0" t="0" r="2540" b="6350"/>
                  <wp:docPr id="1819670781" name="Picture 6" descr="A black arrow pointing to a circle that is away from the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70781" name="Picture 6" descr="A black arrow pointing to a circle that is away from the black line."/>
                          <pic:cNvPicPr/>
                        </pic:nvPicPr>
                        <pic:blipFill rotWithShape="1">
                          <a:blip r:embed="rId29" cstate="print">
                            <a:extLst>
                              <a:ext uri="{28A0092B-C50C-407E-A947-70E740481C1C}">
                                <a14:useLocalDpi xmlns:a14="http://schemas.microsoft.com/office/drawing/2010/main" val="0"/>
                              </a:ext>
                            </a:extLst>
                          </a:blip>
                          <a:srcRect b="10853"/>
                          <a:stretch>
                            <a:fillRect/>
                          </a:stretch>
                        </pic:blipFill>
                        <pic:spPr bwMode="auto">
                          <a:xfrm>
                            <a:off x="0" y="0"/>
                            <a:ext cx="1965960" cy="1314450"/>
                          </a:xfrm>
                          <a:prstGeom prst="rect">
                            <a:avLst/>
                          </a:prstGeom>
                          <a:ln>
                            <a:noFill/>
                          </a:ln>
                          <a:extLst>
                            <a:ext uri="{53640926-AAD7-44D8-BBD7-CCE9431645EC}">
                              <a14:shadowObscured xmlns:a14="http://schemas.microsoft.com/office/drawing/2010/main"/>
                            </a:ext>
                          </a:extLst>
                        </pic:spPr>
                      </pic:pic>
                    </a:graphicData>
                  </a:graphic>
                </wp:inline>
              </w:drawing>
            </w:r>
          </w:p>
        </w:tc>
        <w:tc>
          <w:tcPr>
            <w:tcW w:w="3312" w:type="dxa"/>
          </w:tcPr>
          <w:p w14:paraId="6C7948A5" w14:textId="0E5893A3" w:rsidR="004E423F" w:rsidRPr="0096519F" w:rsidRDefault="00977EDE" w:rsidP="00850EA3">
            <w:pPr>
              <w:jc w:val="center"/>
              <w:rPr>
                <w:rFonts w:cs="Open Sans"/>
                <w:b/>
                <w:bCs/>
                <w:sz w:val="32"/>
                <w:szCs w:val="28"/>
              </w:rPr>
            </w:pPr>
            <w:r>
              <w:rPr>
                <w:rFonts w:cs="Open Sans"/>
                <w:b/>
                <w:bCs/>
                <w:sz w:val="32"/>
                <w:szCs w:val="28"/>
              </w:rPr>
              <w:t>Done</w:t>
            </w:r>
            <w:r>
              <w:rPr>
                <w:rFonts w:cs="Open Sans"/>
                <w:b/>
                <w:bCs/>
                <w:noProof/>
                <w:sz w:val="32"/>
                <w:szCs w:val="28"/>
              </w:rPr>
              <w:drawing>
                <wp:inline distT="0" distB="0" distL="0" distR="0" wp14:anchorId="77249699" wp14:editId="338D0E23">
                  <wp:extent cx="1965960" cy="1474470"/>
                  <wp:effectExtent l="0" t="0" r="2540" b="0"/>
                  <wp:docPr id="290971884" name="Picture 9"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71884" name="Picture 9" descr="A child with a thumb up slightly pointed toward themself and a green circle with a white checkmark next to the chil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7B32604F" w14:textId="77777777" w:rsidR="004E423F" w:rsidRPr="0056440B" w:rsidRDefault="004E423F" w:rsidP="004E423F">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56A5C390" w14:textId="77777777" w:rsidR="004E423F" w:rsidRPr="008C315F" w:rsidRDefault="004E423F" w:rsidP="004E423F">
      <w:pPr>
        <w:spacing w:before="240"/>
        <w:rPr>
          <w:rStyle w:val="ui-provider"/>
          <w:rFonts w:cs="Calibri"/>
          <w:b/>
          <w:bCs/>
          <w:color w:val="212121"/>
          <w:szCs w:val="24"/>
        </w:r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5A83B75E" w14:textId="77777777" w:rsidR="00BC2439" w:rsidRDefault="00BC2439" w:rsidP="5DE28F07">
      <w:pPr>
        <w:spacing w:before="240" w:after="0"/>
        <w:rPr>
          <w:rFonts w:cs="Calibri"/>
          <w:b/>
          <w:bCs/>
          <w:color w:val="212121"/>
          <w:sz w:val="22"/>
        </w:rPr>
      </w:pPr>
    </w:p>
    <w:p w14:paraId="4FEC4731" w14:textId="77777777" w:rsidR="00BC2439" w:rsidRDefault="00BC2439" w:rsidP="5DE28F07">
      <w:pPr>
        <w:spacing w:before="240" w:after="0"/>
        <w:rPr>
          <w:rFonts w:cs="Calibri"/>
          <w:b/>
          <w:bCs/>
          <w:color w:val="212121"/>
          <w:sz w:val="22"/>
        </w:rPr>
      </w:pPr>
    </w:p>
    <w:p w14:paraId="46F07E4B" w14:textId="77777777" w:rsidR="00BC2439" w:rsidRDefault="00BC2439" w:rsidP="5DE28F07">
      <w:pPr>
        <w:spacing w:before="240" w:after="0"/>
        <w:rPr>
          <w:rFonts w:cs="Calibri"/>
          <w:b/>
          <w:bCs/>
          <w:color w:val="212121"/>
          <w:sz w:val="22"/>
        </w:rPr>
      </w:pPr>
    </w:p>
    <w:sectPr w:rsidR="00BC2439" w:rsidSect="004C0B78">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50D83" w14:textId="77777777" w:rsidR="00AC13C5" w:rsidRDefault="00AC13C5" w:rsidP="00BF408A">
      <w:pPr>
        <w:spacing w:after="0" w:line="240" w:lineRule="auto"/>
      </w:pPr>
      <w:r>
        <w:separator/>
      </w:r>
    </w:p>
  </w:endnote>
  <w:endnote w:type="continuationSeparator" w:id="0">
    <w:p w14:paraId="1D5A39F8" w14:textId="77777777" w:rsidR="00AC13C5" w:rsidRDefault="00AC13C5"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B82C" w14:textId="77777777" w:rsidR="00AC13C5" w:rsidRDefault="00AC13C5" w:rsidP="00BF408A">
      <w:pPr>
        <w:spacing w:after="0" w:line="240" w:lineRule="auto"/>
      </w:pPr>
      <w:r>
        <w:separator/>
      </w:r>
    </w:p>
  </w:footnote>
  <w:footnote w:type="continuationSeparator" w:id="0">
    <w:p w14:paraId="5D11D726" w14:textId="77777777" w:rsidR="00AC13C5" w:rsidRDefault="00AC13C5"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F15D"/>
    <w:multiLevelType w:val="hybridMultilevel"/>
    <w:tmpl w:val="FA96123C"/>
    <w:lvl w:ilvl="0" w:tplc="05EED56E">
      <w:start w:val="1"/>
      <w:numFmt w:val="bullet"/>
      <w:lvlText w:val=""/>
      <w:lvlJc w:val="left"/>
      <w:pPr>
        <w:ind w:left="720" w:hanging="360"/>
      </w:pPr>
      <w:rPr>
        <w:rFonts w:ascii="Symbol" w:hAnsi="Symbol" w:hint="default"/>
      </w:rPr>
    </w:lvl>
    <w:lvl w:ilvl="1" w:tplc="56821004">
      <w:start w:val="1"/>
      <w:numFmt w:val="bullet"/>
      <w:lvlText w:val="o"/>
      <w:lvlJc w:val="left"/>
      <w:pPr>
        <w:ind w:left="1440" w:hanging="360"/>
      </w:pPr>
      <w:rPr>
        <w:rFonts w:ascii="Courier New" w:hAnsi="Courier New" w:hint="default"/>
      </w:rPr>
    </w:lvl>
    <w:lvl w:ilvl="2" w:tplc="E86AB98C">
      <w:start w:val="1"/>
      <w:numFmt w:val="bullet"/>
      <w:lvlText w:val=""/>
      <w:lvlJc w:val="left"/>
      <w:pPr>
        <w:ind w:left="2160" w:hanging="360"/>
      </w:pPr>
      <w:rPr>
        <w:rFonts w:ascii="Wingdings" w:hAnsi="Wingdings" w:hint="default"/>
      </w:rPr>
    </w:lvl>
    <w:lvl w:ilvl="3" w:tplc="CDE42A0E">
      <w:start w:val="1"/>
      <w:numFmt w:val="bullet"/>
      <w:lvlText w:val=""/>
      <w:lvlJc w:val="left"/>
      <w:pPr>
        <w:ind w:left="2880" w:hanging="360"/>
      </w:pPr>
      <w:rPr>
        <w:rFonts w:ascii="Symbol" w:hAnsi="Symbol" w:hint="default"/>
      </w:rPr>
    </w:lvl>
    <w:lvl w:ilvl="4" w:tplc="D5D2535A">
      <w:start w:val="1"/>
      <w:numFmt w:val="bullet"/>
      <w:lvlText w:val="o"/>
      <w:lvlJc w:val="left"/>
      <w:pPr>
        <w:ind w:left="3600" w:hanging="360"/>
      </w:pPr>
      <w:rPr>
        <w:rFonts w:ascii="Courier New" w:hAnsi="Courier New" w:hint="default"/>
      </w:rPr>
    </w:lvl>
    <w:lvl w:ilvl="5" w:tplc="23D6430C">
      <w:start w:val="1"/>
      <w:numFmt w:val="bullet"/>
      <w:lvlText w:val=""/>
      <w:lvlJc w:val="left"/>
      <w:pPr>
        <w:ind w:left="4320" w:hanging="360"/>
      </w:pPr>
      <w:rPr>
        <w:rFonts w:ascii="Wingdings" w:hAnsi="Wingdings" w:hint="default"/>
      </w:rPr>
    </w:lvl>
    <w:lvl w:ilvl="6" w:tplc="7214FEDE">
      <w:start w:val="1"/>
      <w:numFmt w:val="bullet"/>
      <w:lvlText w:val=""/>
      <w:lvlJc w:val="left"/>
      <w:pPr>
        <w:ind w:left="5040" w:hanging="360"/>
      </w:pPr>
      <w:rPr>
        <w:rFonts w:ascii="Symbol" w:hAnsi="Symbol" w:hint="default"/>
      </w:rPr>
    </w:lvl>
    <w:lvl w:ilvl="7" w:tplc="1562D4BC">
      <w:start w:val="1"/>
      <w:numFmt w:val="bullet"/>
      <w:lvlText w:val="o"/>
      <w:lvlJc w:val="left"/>
      <w:pPr>
        <w:ind w:left="5760" w:hanging="360"/>
      </w:pPr>
      <w:rPr>
        <w:rFonts w:ascii="Courier New" w:hAnsi="Courier New" w:hint="default"/>
      </w:rPr>
    </w:lvl>
    <w:lvl w:ilvl="8" w:tplc="BEA8AD1C">
      <w:start w:val="1"/>
      <w:numFmt w:val="bullet"/>
      <w:lvlText w:val=""/>
      <w:lvlJc w:val="left"/>
      <w:pPr>
        <w:ind w:left="6480" w:hanging="360"/>
      </w:pPr>
      <w:rPr>
        <w:rFonts w:ascii="Wingdings" w:hAnsi="Wingdings" w:hint="default"/>
      </w:rPr>
    </w:lvl>
  </w:abstractNum>
  <w:abstractNum w:abstractNumId="1" w15:restartNumberingAfterBreak="0">
    <w:nsid w:val="0BA86FD1"/>
    <w:multiLevelType w:val="hybridMultilevel"/>
    <w:tmpl w:val="DEC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92D"/>
    <w:multiLevelType w:val="hybridMultilevel"/>
    <w:tmpl w:val="257E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0880"/>
    <w:multiLevelType w:val="hybridMultilevel"/>
    <w:tmpl w:val="F6A00C32"/>
    <w:lvl w:ilvl="0" w:tplc="21366076">
      <w:start w:val="1"/>
      <w:numFmt w:val="bullet"/>
      <w:lvlText w:val=""/>
      <w:lvlJc w:val="left"/>
      <w:pPr>
        <w:ind w:left="720" w:hanging="360"/>
      </w:pPr>
      <w:rPr>
        <w:rFonts w:ascii="Symbol" w:hAnsi="Symbol" w:hint="default"/>
      </w:rPr>
    </w:lvl>
    <w:lvl w:ilvl="1" w:tplc="0D12D51A">
      <w:start w:val="1"/>
      <w:numFmt w:val="bullet"/>
      <w:lvlText w:val="o"/>
      <w:lvlJc w:val="left"/>
      <w:pPr>
        <w:ind w:left="1440" w:hanging="360"/>
      </w:pPr>
      <w:rPr>
        <w:rFonts w:ascii="Courier New" w:hAnsi="Courier New" w:hint="default"/>
      </w:rPr>
    </w:lvl>
    <w:lvl w:ilvl="2" w:tplc="EF2E7634">
      <w:start w:val="1"/>
      <w:numFmt w:val="bullet"/>
      <w:lvlText w:val=""/>
      <w:lvlJc w:val="left"/>
      <w:pPr>
        <w:ind w:left="2160" w:hanging="360"/>
      </w:pPr>
      <w:rPr>
        <w:rFonts w:ascii="Wingdings" w:hAnsi="Wingdings" w:hint="default"/>
      </w:rPr>
    </w:lvl>
    <w:lvl w:ilvl="3" w:tplc="2CE26178">
      <w:start w:val="1"/>
      <w:numFmt w:val="bullet"/>
      <w:lvlText w:val=""/>
      <w:lvlJc w:val="left"/>
      <w:pPr>
        <w:ind w:left="2880" w:hanging="360"/>
      </w:pPr>
      <w:rPr>
        <w:rFonts w:ascii="Symbol" w:hAnsi="Symbol" w:hint="default"/>
      </w:rPr>
    </w:lvl>
    <w:lvl w:ilvl="4" w:tplc="D720A984">
      <w:start w:val="1"/>
      <w:numFmt w:val="bullet"/>
      <w:lvlText w:val="o"/>
      <w:lvlJc w:val="left"/>
      <w:pPr>
        <w:ind w:left="3600" w:hanging="360"/>
      </w:pPr>
      <w:rPr>
        <w:rFonts w:ascii="Courier New" w:hAnsi="Courier New" w:hint="default"/>
      </w:rPr>
    </w:lvl>
    <w:lvl w:ilvl="5" w:tplc="DB361FB6">
      <w:start w:val="1"/>
      <w:numFmt w:val="bullet"/>
      <w:lvlText w:val=""/>
      <w:lvlJc w:val="left"/>
      <w:pPr>
        <w:ind w:left="4320" w:hanging="360"/>
      </w:pPr>
      <w:rPr>
        <w:rFonts w:ascii="Wingdings" w:hAnsi="Wingdings" w:hint="default"/>
      </w:rPr>
    </w:lvl>
    <w:lvl w:ilvl="6" w:tplc="E93E7C84">
      <w:start w:val="1"/>
      <w:numFmt w:val="bullet"/>
      <w:lvlText w:val=""/>
      <w:lvlJc w:val="left"/>
      <w:pPr>
        <w:ind w:left="5040" w:hanging="360"/>
      </w:pPr>
      <w:rPr>
        <w:rFonts w:ascii="Symbol" w:hAnsi="Symbol" w:hint="default"/>
      </w:rPr>
    </w:lvl>
    <w:lvl w:ilvl="7" w:tplc="32AA1792">
      <w:start w:val="1"/>
      <w:numFmt w:val="bullet"/>
      <w:lvlText w:val="o"/>
      <w:lvlJc w:val="left"/>
      <w:pPr>
        <w:ind w:left="5760" w:hanging="360"/>
      </w:pPr>
      <w:rPr>
        <w:rFonts w:ascii="Courier New" w:hAnsi="Courier New" w:hint="default"/>
      </w:rPr>
    </w:lvl>
    <w:lvl w:ilvl="8" w:tplc="8564C9D4">
      <w:start w:val="1"/>
      <w:numFmt w:val="bullet"/>
      <w:lvlText w:val=""/>
      <w:lvlJc w:val="left"/>
      <w:pPr>
        <w:ind w:left="6480" w:hanging="360"/>
      </w:pPr>
      <w:rPr>
        <w:rFonts w:ascii="Wingdings" w:hAnsi="Wingdings" w:hint="default"/>
      </w:rPr>
    </w:lvl>
  </w:abstractNum>
  <w:abstractNum w:abstractNumId="4" w15:restartNumberingAfterBreak="0">
    <w:nsid w:val="103154D2"/>
    <w:multiLevelType w:val="multilevel"/>
    <w:tmpl w:val="67A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A2AD3"/>
    <w:multiLevelType w:val="multilevel"/>
    <w:tmpl w:val="193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17134"/>
    <w:multiLevelType w:val="multilevel"/>
    <w:tmpl w:val="4D9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5948"/>
    <w:multiLevelType w:val="multilevel"/>
    <w:tmpl w:val="B93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F1A5C"/>
    <w:multiLevelType w:val="multilevel"/>
    <w:tmpl w:val="D8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12" w15:restartNumberingAfterBreak="0">
    <w:nsid w:val="219ECB2D"/>
    <w:multiLevelType w:val="hybridMultilevel"/>
    <w:tmpl w:val="4D38C8F2"/>
    <w:lvl w:ilvl="0" w:tplc="6E20471C">
      <w:start w:val="1"/>
      <w:numFmt w:val="bullet"/>
      <w:lvlText w:val=""/>
      <w:lvlJc w:val="left"/>
      <w:pPr>
        <w:ind w:left="720" w:hanging="360"/>
      </w:pPr>
      <w:rPr>
        <w:rFonts w:ascii="Symbol" w:hAnsi="Symbol" w:hint="default"/>
      </w:rPr>
    </w:lvl>
    <w:lvl w:ilvl="1" w:tplc="5DE6DB92">
      <w:start w:val="1"/>
      <w:numFmt w:val="bullet"/>
      <w:lvlText w:val="o"/>
      <w:lvlJc w:val="left"/>
      <w:pPr>
        <w:ind w:left="1440" w:hanging="360"/>
      </w:pPr>
      <w:rPr>
        <w:rFonts w:ascii="Courier New" w:hAnsi="Courier New" w:hint="default"/>
      </w:rPr>
    </w:lvl>
    <w:lvl w:ilvl="2" w:tplc="1466F8EE">
      <w:start w:val="1"/>
      <w:numFmt w:val="bullet"/>
      <w:lvlText w:val=""/>
      <w:lvlJc w:val="left"/>
      <w:pPr>
        <w:ind w:left="2160" w:hanging="360"/>
      </w:pPr>
      <w:rPr>
        <w:rFonts w:ascii="Wingdings" w:hAnsi="Wingdings" w:hint="default"/>
      </w:rPr>
    </w:lvl>
    <w:lvl w:ilvl="3" w:tplc="5CC4678E">
      <w:start w:val="1"/>
      <w:numFmt w:val="bullet"/>
      <w:lvlText w:val=""/>
      <w:lvlJc w:val="left"/>
      <w:pPr>
        <w:ind w:left="2880" w:hanging="360"/>
      </w:pPr>
      <w:rPr>
        <w:rFonts w:ascii="Symbol" w:hAnsi="Symbol" w:hint="default"/>
      </w:rPr>
    </w:lvl>
    <w:lvl w:ilvl="4" w:tplc="4E14EBA8">
      <w:start w:val="1"/>
      <w:numFmt w:val="bullet"/>
      <w:lvlText w:val="o"/>
      <w:lvlJc w:val="left"/>
      <w:pPr>
        <w:ind w:left="3600" w:hanging="360"/>
      </w:pPr>
      <w:rPr>
        <w:rFonts w:ascii="Courier New" w:hAnsi="Courier New" w:hint="default"/>
      </w:rPr>
    </w:lvl>
    <w:lvl w:ilvl="5" w:tplc="5066DD6A">
      <w:start w:val="1"/>
      <w:numFmt w:val="bullet"/>
      <w:lvlText w:val=""/>
      <w:lvlJc w:val="left"/>
      <w:pPr>
        <w:ind w:left="4320" w:hanging="360"/>
      </w:pPr>
      <w:rPr>
        <w:rFonts w:ascii="Wingdings" w:hAnsi="Wingdings" w:hint="default"/>
      </w:rPr>
    </w:lvl>
    <w:lvl w:ilvl="6" w:tplc="DC8CA736">
      <w:start w:val="1"/>
      <w:numFmt w:val="bullet"/>
      <w:lvlText w:val=""/>
      <w:lvlJc w:val="left"/>
      <w:pPr>
        <w:ind w:left="5040" w:hanging="360"/>
      </w:pPr>
      <w:rPr>
        <w:rFonts w:ascii="Symbol" w:hAnsi="Symbol" w:hint="default"/>
      </w:rPr>
    </w:lvl>
    <w:lvl w:ilvl="7" w:tplc="4E4C1424">
      <w:start w:val="1"/>
      <w:numFmt w:val="bullet"/>
      <w:lvlText w:val="o"/>
      <w:lvlJc w:val="left"/>
      <w:pPr>
        <w:ind w:left="5760" w:hanging="360"/>
      </w:pPr>
      <w:rPr>
        <w:rFonts w:ascii="Courier New" w:hAnsi="Courier New" w:hint="default"/>
      </w:rPr>
    </w:lvl>
    <w:lvl w:ilvl="8" w:tplc="1800F91A">
      <w:start w:val="1"/>
      <w:numFmt w:val="bullet"/>
      <w:lvlText w:val=""/>
      <w:lvlJc w:val="left"/>
      <w:pPr>
        <w:ind w:left="6480" w:hanging="360"/>
      </w:pPr>
      <w:rPr>
        <w:rFonts w:ascii="Wingdings" w:hAnsi="Wingdings" w:hint="default"/>
      </w:rPr>
    </w:lvl>
  </w:abstractNum>
  <w:abstractNum w:abstractNumId="13" w15:restartNumberingAfterBreak="0">
    <w:nsid w:val="240E6A50"/>
    <w:multiLevelType w:val="multilevel"/>
    <w:tmpl w:val="75C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47C83"/>
    <w:multiLevelType w:val="multilevel"/>
    <w:tmpl w:val="268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53D8A"/>
    <w:multiLevelType w:val="multilevel"/>
    <w:tmpl w:val="458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AA3E1"/>
    <w:multiLevelType w:val="hybridMultilevel"/>
    <w:tmpl w:val="DC763A4E"/>
    <w:lvl w:ilvl="0" w:tplc="291A2A9C">
      <w:start w:val="1"/>
      <w:numFmt w:val="bullet"/>
      <w:lvlText w:val=""/>
      <w:lvlJc w:val="left"/>
      <w:pPr>
        <w:ind w:left="720" w:hanging="360"/>
      </w:pPr>
      <w:rPr>
        <w:rFonts w:ascii="Symbol" w:hAnsi="Symbol" w:hint="default"/>
      </w:rPr>
    </w:lvl>
    <w:lvl w:ilvl="1" w:tplc="E77AFB0A">
      <w:start w:val="1"/>
      <w:numFmt w:val="bullet"/>
      <w:lvlText w:val="o"/>
      <w:lvlJc w:val="left"/>
      <w:pPr>
        <w:ind w:left="1440" w:hanging="360"/>
      </w:pPr>
      <w:rPr>
        <w:rFonts w:ascii="Courier New" w:hAnsi="Courier New" w:hint="default"/>
      </w:rPr>
    </w:lvl>
    <w:lvl w:ilvl="2" w:tplc="58DED65E">
      <w:start w:val="1"/>
      <w:numFmt w:val="bullet"/>
      <w:lvlText w:val=""/>
      <w:lvlJc w:val="left"/>
      <w:pPr>
        <w:ind w:left="2160" w:hanging="360"/>
      </w:pPr>
      <w:rPr>
        <w:rFonts w:ascii="Wingdings" w:hAnsi="Wingdings" w:hint="default"/>
      </w:rPr>
    </w:lvl>
    <w:lvl w:ilvl="3" w:tplc="8CCC04DC">
      <w:start w:val="1"/>
      <w:numFmt w:val="bullet"/>
      <w:lvlText w:val=""/>
      <w:lvlJc w:val="left"/>
      <w:pPr>
        <w:ind w:left="2880" w:hanging="360"/>
      </w:pPr>
      <w:rPr>
        <w:rFonts w:ascii="Symbol" w:hAnsi="Symbol" w:hint="default"/>
      </w:rPr>
    </w:lvl>
    <w:lvl w:ilvl="4" w:tplc="C3285E70">
      <w:start w:val="1"/>
      <w:numFmt w:val="bullet"/>
      <w:lvlText w:val="o"/>
      <w:lvlJc w:val="left"/>
      <w:pPr>
        <w:ind w:left="3600" w:hanging="360"/>
      </w:pPr>
      <w:rPr>
        <w:rFonts w:ascii="Courier New" w:hAnsi="Courier New" w:hint="default"/>
      </w:rPr>
    </w:lvl>
    <w:lvl w:ilvl="5" w:tplc="6C0EB378">
      <w:start w:val="1"/>
      <w:numFmt w:val="bullet"/>
      <w:lvlText w:val=""/>
      <w:lvlJc w:val="left"/>
      <w:pPr>
        <w:ind w:left="4320" w:hanging="360"/>
      </w:pPr>
      <w:rPr>
        <w:rFonts w:ascii="Wingdings" w:hAnsi="Wingdings" w:hint="default"/>
      </w:rPr>
    </w:lvl>
    <w:lvl w:ilvl="6" w:tplc="B95EFCDC">
      <w:start w:val="1"/>
      <w:numFmt w:val="bullet"/>
      <w:lvlText w:val=""/>
      <w:lvlJc w:val="left"/>
      <w:pPr>
        <w:ind w:left="5040" w:hanging="360"/>
      </w:pPr>
      <w:rPr>
        <w:rFonts w:ascii="Symbol" w:hAnsi="Symbol" w:hint="default"/>
      </w:rPr>
    </w:lvl>
    <w:lvl w:ilvl="7" w:tplc="4ECC4036">
      <w:start w:val="1"/>
      <w:numFmt w:val="bullet"/>
      <w:lvlText w:val="o"/>
      <w:lvlJc w:val="left"/>
      <w:pPr>
        <w:ind w:left="5760" w:hanging="360"/>
      </w:pPr>
      <w:rPr>
        <w:rFonts w:ascii="Courier New" w:hAnsi="Courier New" w:hint="default"/>
      </w:rPr>
    </w:lvl>
    <w:lvl w:ilvl="8" w:tplc="C4E89528">
      <w:start w:val="1"/>
      <w:numFmt w:val="bullet"/>
      <w:lvlText w:val=""/>
      <w:lvlJc w:val="left"/>
      <w:pPr>
        <w:ind w:left="6480" w:hanging="360"/>
      </w:pPr>
      <w:rPr>
        <w:rFonts w:ascii="Wingdings" w:hAnsi="Wingdings" w:hint="default"/>
      </w:rPr>
    </w:lvl>
  </w:abstractNum>
  <w:abstractNum w:abstractNumId="18" w15:restartNumberingAfterBreak="0">
    <w:nsid w:val="3B736E5D"/>
    <w:multiLevelType w:val="multilevel"/>
    <w:tmpl w:val="4D8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2236A"/>
    <w:multiLevelType w:val="hybridMultilevel"/>
    <w:tmpl w:val="ADB8D91E"/>
    <w:lvl w:ilvl="0" w:tplc="0A0CC17C">
      <w:start w:val="1"/>
      <w:numFmt w:val="bullet"/>
      <w:lvlText w:val=""/>
      <w:lvlJc w:val="left"/>
      <w:pPr>
        <w:ind w:left="720" w:hanging="360"/>
      </w:pPr>
      <w:rPr>
        <w:rFonts w:ascii="Symbol" w:hAnsi="Symbol" w:hint="default"/>
      </w:rPr>
    </w:lvl>
    <w:lvl w:ilvl="1" w:tplc="667E6E9A">
      <w:start w:val="1"/>
      <w:numFmt w:val="bullet"/>
      <w:lvlText w:val="o"/>
      <w:lvlJc w:val="left"/>
      <w:pPr>
        <w:ind w:left="1440" w:hanging="360"/>
      </w:pPr>
      <w:rPr>
        <w:rFonts w:ascii="Courier New" w:hAnsi="Courier New" w:hint="default"/>
      </w:rPr>
    </w:lvl>
    <w:lvl w:ilvl="2" w:tplc="9104EFB2">
      <w:start w:val="1"/>
      <w:numFmt w:val="bullet"/>
      <w:lvlText w:val=""/>
      <w:lvlJc w:val="left"/>
      <w:pPr>
        <w:ind w:left="2160" w:hanging="360"/>
      </w:pPr>
      <w:rPr>
        <w:rFonts w:ascii="Wingdings" w:hAnsi="Wingdings" w:hint="default"/>
      </w:rPr>
    </w:lvl>
    <w:lvl w:ilvl="3" w:tplc="23A48DE2">
      <w:start w:val="1"/>
      <w:numFmt w:val="bullet"/>
      <w:lvlText w:val=""/>
      <w:lvlJc w:val="left"/>
      <w:pPr>
        <w:ind w:left="2880" w:hanging="360"/>
      </w:pPr>
      <w:rPr>
        <w:rFonts w:ascii="Symbol" w:hAnsi="Symbol" w:hint="default"/>
      </w:rPr>
    </w:lvl>
    <w:lvl w:ilvl="4" w:tplc="B05E8520">
      <w:start w:val="1"/>
      <w:numFmt w:val="bullet"/>
      <w:lvlText w:val="o"/>
      <w:lvlJc w:val="left"/>
      <w:pPr>
        <w:ind w:left="3600" w:hanging="360"/>
      </w:pPr>
      <w:rPr>
        <w:rFonts w:ascii="Courier New" w:hAnsi="Courier New" w:hint="default"/>
      </w:rPr>
    </w:lvl>
    <w:lvl w:ilvl="5" w:tplc="A2808A16">
      <w:start w:val="1"/>
      <w:numFmt w:val="bullet"/>
      <w:lvlText w:val=""/>
      <w:lvlJc w:val="left"/>
      <w:pPr>
        <w:ind w:left="4320" w:hanging="360"/>
      </w:pPr>
      <w:rPr>
        <w:rFonts w:ascii="Wingdings" w:hAnsi="Wingdings" w:hint="default"/>
      </w:rPr>
    </w:lvl>
    <w:lvl w:ilvl="6" w:tplc="D6143A12">
      <w:start w:val="1"/>
      <w:numFmt w:val="bullet"/>
      <w:lvlText w:val=""/>
      <w:lvlJc w:val="left"/>
      <w:pPr>
        <w:ind w:left="5040" w:hanging="360"/>
      </w:pPr>
      <w:rPr>
        <w:rFonts w:ascii="Symbol" w:hAnsi="Symbol" w:hint="default"/>
      </w:rPr>
    </w:lvl>
    <w:lvl w:ilvl="7" w:tplc="32961B92">
      <w:start w:val="1"/>
      <w:numFmt w:val="bullet"/>
      <w:lvlText w:val="o"/>
      <w:lvlJc w:val="left"/>
      <w:pPr>
        <w:ind w:left="5760" w:hanging="360"/>
      </w:pPr>
      <w:rPr>
        <w:rFonts w:ascii="Courier New" w:hAnsi="Courier New" w:hint="default"/>
      </w:rPr>
    </w:lvl>
    <w:lvl w:ilvl="8" w:tplc="103C257E">
      <w:start w:val="1"/>
      <w:numFmt w:val="bullet"/>
      <w:lvlText w:val=""/>
      <w:lvlJc w:val="left"/>
      <w:pPr>
        <w:ind w:left="6480" w:hanging="360"/>
      </w:pPr>
      <w:rPr>
        <w:rFonts w:ascii="Wingdings" w:hAnsi="Wingdings" w:hint="default"/>
      </w:rPr>
    </w:lvl>
  </w:abstractNum>
  <w:abstractNum w:abstractNumId="20" w15:restartNumberingAfterBreak="0">
    <w:nsid w:val="3D176BE1"/>
    <w:multiLevelType w:val="hybridMultilevel"/>
    <w:tmpl w:val="A8903062"/>
    <w:lvl w:ilvl="0" w:tplc="95F09CA0">
      <w:start w:val="1"/>
      <w:numFmt w:val="bullet"/>
      <w:lvlText w:val=""/>
      <w:lvlJc w:val="left"/>
      <w:pPr>
        <w:ind w:left="720" w:hanging="360"/>
      </w:pPr>
      <w:rPr>
        <w:rFonts w:ascii="Symbol" w:hAnsi="Symbol" w:hint="default"/>
      </w:rPr>
    </w:lvl>
    <w:lvl w:ilvl="1" w:tplc="266C4792">
      <w:start w:val="1"/>
      <w:numFmt w:val="bullet"/>
      <w:lvlText w:val="o"/>
      <w:lvlJc w:val="left"/>
      <w:pPr>
        <w:ind w:left="1440" w:hanging="360"/>
      </w:pPr>
      <w:rPr>
        <w:rFonts w:ascii="Courier New" w:hAnsi="Courier New" w:hint="default"/>
      </w:rPr>
    </w:lvl>
    <w:lvl w:ilvl="2" w:tplc="FF4C9CEA">
      <w:start w:val="1"/>
      <w:numFmt w:val="bullet"/>
      <w:lvlText w:val=""/>
      <w:lvlJc w:val="left"/>
      <w:pPr>
        <w:ind w:left="2160" w:hanging="360"/>
      </w:pPr>
      <w:rPr>
        <w:rFonts w:ascii="Wingdings" w:hAnsi="Wingdings" w:hint="default"/>
      </w:rPr>
    </w:lvl>
    <w:lvl w:ilvl="3" w:tplc="2F44B1AA">
      <w:start w:val="1"/>
      <w:numFmt w:val="bullet"/>
      <w:lvlText w:val=""/>
      <w:lvlJc w:val="left"/>
      <w:pPr>
        <w:ind w:left="2880" w:hanging="360"/>
      </w:pPr>
      <w:rPr>
        <w:rFonts w:ascii="Symbol" w:hAnsi="Symbol" w:hint="default"/>
      </w:rPr>
    </w:lvl>
    <w:lvl w:ilvl="4" w:tplc="7EAE5844">
      <w:start w:val="1"/>
      <w:numFmt w:val="bullet"/>
      <w:lvlText w:val="o"/>
      <w:lvlJc w:val="left"/>
      <w:pPr>
        <w:ind w:left="3600" w:hanging="360"/>
      </w:pPr>
      <w:rPr>
        <w:rFonts w:ascii="Courier New" w:hAnsi="Courier New" w:hint="default"/>
      </w:rPr>
    </w:lvl>
    <w:lvl w:ilvl="5" w:tplc="7A3CAE4A">
      <w:start w:val="1"/>
      <w:numFmt w:val="bullet"/>
      <w:lvlText w:val=""/>
      <w:lvlJc w:val="left"/>
      <w:pPr>
        <w:ind w:left="4320" w:hanging="360"/>
      </w:pPr>
      <w:rPr>
        <w:rFonts w:ascii="Wingdings" w:hAnsi="Wingdings" w:hint="default"/>
      </w:rPr>
    </w:lvl>
    <w:lvl w:ilvl="6" w:tplc="BB56811E">
      <w:start w:val="1"/>
      <w:numFmt w:val="bullet"/>
      <w:lvlText w:val=""/>
      <w:lvlJc w:val="left"/>
      <w:pPr>
        <w:ind w:left="5040" w:hanging="360"/>
      </w:pPr>
      <w:rPr>
        <w:rFonts w:ascii="Symbol" w:hAnsi="Symbol" w:hint="default"/>
      </w:rPr>
    </w:lvl>
    <w:lvl w:ilvl="7" w:tplc="E1EA5302">
      <w:start w:val="1"/>
      <w:numFmt w:val="bullet"/>
      <w:lvlText w:val="o"/>
      <w:lvlJc w:val="left"/>
      <w:pPr>
        <w:ind w:left="5760" w:hanging="360"/>
      </w:pPr>
      <w:rPr>
        <w:rFonts w:ascii="Courier New" w:hAnsi="Courier New" w:hint="default"/>
      </w:rPr>
    </w:lvl>
    <w:lvl w:ilvl="8" w:tplc="00A8AC9C">
      <w:start w:val="1"/>
      <w:numFmt w:val="bullet"/>
      <w:lvlText w:val=""/>
      <w:lvlJc w:val="left"/>
      <w:pPr>
        <w:ind w:left="6480" w:hanging="360"/>
      </w:pPr>
      <w:rPr>
        <w:rFonts w:ascii="Wingdings" w:hAnsi="Wingdings" w:hint="default"/>
      </w:rPr>
    </w:lvl>
  </w:abstractNum>
  <w:abstractNum w:abstractNumId="21" w15:restartNumberingAfterBreak="0">
    <w:nsid w:val="3F613B7A"/>
    <w:multiLevelType w:val="multilevel"/>
    <w:tmpl w:val="F8E6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5456"/>
    <w:multiLevelType w:val="hybridMultilevel"/>
    <w:tmpl w:val="240E984A"/>
    <w:lvl w:ilvl="0" w:tplc="D8001050">
      <w:start w:val="1"/>
      <w:numFmt w:val="bullet"/>
      <w:lvlText w:val=""/>
      <w:lvlJc w:val="left"/>
      <w:pPr>
        <w:ind w:left="720" w:hanging="360"/>
      </w:pPr>
      <w:rPr>
        <w:rFonts w:ascii="Symbol" w:hAnsi="Symbol" w:hint="default"/>
      </w:rPr>
    </w:lvl>
    <w:lvl w:ilvl="1" w:tplc="149ABCB8">
      <w:start w:val="1"/>
      <w:numFmt w:val="bullet"/>
      <w:lvlText w:val="o"/>
      <w:lvlJc w:val="left"/>
      <w:pPr>
        <w:ind w:left="1440" w:hanging="360"/>
      </w:pPr>
      <w:rPr>
        <w:rFonts w:ascii="Courier New" w:hAnsi="Courier New" w:hint="default"/>
      </w:rPr>
    </w:lvl>
    <w:lvl w:ilvl="2" w:tplc="6C80FA86">
      <w:start w:val="1"/>
      <w:numFmt w:val="bullet"/>
      <w:lvlText w:val=""/>
      <w:lvlJc w:val="left"/>
      <w:pPr>
        <w:ind w:left="2160" w:hanging="360"/>
      </w:pPr>
      <w:rPr>
        <w:rFonts w:ascii="Wingdings" w:hAnsi="Wingdings" w:hint="default"/>
      </w:rPr>
    </w:lvl>
    <w:lvl w:ilvl="3" w:tplc="71F8AF94">
      <w:start w:val="1"/>
      <w:numFmt w:val="bullet"/>
      <w:lvlText w:val=""/>
      <w:lvlJc w:val="left"/>
      <w:pPr>
        <w:ind w:left="2880" w:hanging="360"/>
      </w:pPr>
      <w:rPr>
        <w:rFonts w:ascii="Symbol" w:hAnsi="Symbol" w:hint="default"/>
      </w:rPr>
    </w:lvl>
    <w:lvl w:ilvl="4" w:tplc="5FBABCDC">
      <w:start w:val="1"/>
      <w:numFmt w:val="bullet"/>
      <w:lvlText w:val="o"/>
      <w:lvlJc w:val="left"/>
      <w:pPr>
        <w:ind w:left="3600" w:hanging="360"/>
      </w:pPr>
      <w:rPr>
        <w:rFonts w:ascii="Courier New" w:hAnsi="Courier New" w:hint="default"/>
      </w:rPr>
    </w:lvl>
    <w:lvl w:ilvl="5" w:tplc="CF86FAC0">
      <w:start w:val="1"/>
      <w:numFmt w:val="bullet"/>
      <w:lvlText w:val=""/>
      <w:lvlJc w:val="left"/>
      <w:pPr>
        <w:ind w:left="4320" w:hanging="360"/>
      </w:pPr>
      <w:rPr>
        <w:rFonts w:ascii="Wingdings" w:hAnsi="Wingdings" w:hint="default"/>
      </w:rPr>
    </w:lvl>
    <w:lvl w:ilvl="6" w:tplc="5E5EB2C0">
      <w:start w:val="1"/>
      <w:numFmt w:val="bullet"/>
      <w:lvlText w:val=""/>
      <w:lvlJc w:val="left"/>
      <w:pPr>
        <w:ind w:left="5040" w:hanging="360"/>
      </w:pPr>
      <w:rPr>
        <w:rFonts w:ascii="Symbol" w:hAnsi="Symbol" w:hint="default"/>
      </w:rPr>
    </w:lvl>
    <w:lvl w:ilvl="7" w:tplc="E52C7B72">
      <w:start w:val="1"/>
      <w:numFmt w:val="bullet"/>
      <w:lvlText w:val="o"/>
      <w:lvlJc w:val="left"/>
      <w:pPr>
        <w:ind w:left="5760" w:hanging="360"/>
      </w:pPr>
      <w:rPr>
        <w:rFonts w:ascii="Courier New" w:hAnsi="Courier New" w:hint="default"/>
      </w:rPr>
    </w:lvl>
    <w:lvl w:ilvl="8" w:tplc="20BE6AB8">
      <w:start w:val="1"/>
      <w:numFmt w:val="bullet"/>
      <w:lvlText w:val=""/>
      <w:lvlJc w:val="left"/>
      <w:pPr>
        <w:ind w:left="6480" w:hanging="360"/>
      </w:pPr>
      <w:rPr>
        <w:rFonts w:ascii="Wingdings" w:hAnsi="Wingdings" w:hint="default"/>
      </w:rPr>
    </w:lvl>
  </w:abstractNum>
  <w:abstractNum w:abstractNumId="23" w15:restartNumberingAfterBreak="0">
    <w:nsid w:val="4A6BCEB6"/>
    <w:multiLevelType w:val="hybridMultilevel"/>
    <w:tmpl w:val="11EAAAA8"/>
    <w:lvl w:ilvl="0" w:tplc="92380EAA">
      <w:start w:val="1"/>
      <w:numFmt w:val="bullet"/>
      <w:lvlText w:val=""/>
      <w:lvlJc w:val="left"/>
      <w:pPr>
        <w:ind w:left="720" w:hanging="360"/>
      </w:pPr>
      <w:rPr>
        <w:rFonts w:ascii="Symbol" w:hAnsi="Symbol" w:hint="default"/>
      </w:rPr>
    </w:lvl>
    <w:lvl w:ilvl="1" w:tplc="E49A7756">
      <w:start w:val="1"/>
      <w:numFmt w:val="bullet"/>
      <w:lvlText w:val="o"/>
      <w:lvlJc w:val="left"/>
      <w:pPr>
        <w:ind w:left="1440" w:hanging="360"/>
      </w:pPr>
      <w:rPr>
        <w:rFonts w:ascii="Courier New" w:hAnsi="Courier New" w:hint="default"/>
      </w:rPr>
    </w:lvl>
    <w:lvl w:ilvl="2" w:tplc="92AEC166">
      <w:start w:val="1"/>
      <w:numFmt w:val="bullet"/>
      <w:lvlText w:val=""/>
      <w:lvlJc w:val="left"/>
      <w:pPr>
        <w:ind w:left="2160" w:hanging="360"/>
      </w:pPr>
      <w:rPr>
        <w:rFonts w:ascii="Wingdings" w:hAnsi="Wingdings" w:hint="default"/>
      </w:rPr>
    </w:lvl>
    <w:lvl w:ilvl="3" w:tplc="F5E4AC46">
      <w:start w:val="1"/>
      <w:numFmt w:val="bullet"/>
      <w:lvlText w:val=""/>
      <w:lvlJc w:val="left"/>
      <w:pPr>
        <w:ind w:left="2880" w:hanging="360"/>
      </w:pPr>
      <w:rPr>
        <w:rFonts w:ascii="Symbol" w:hAnsi="Symbol" w:hint="default"/>
      </w:rPr>
    </w:lvl>
    <w:lvl w:ilvl="4" w:tplc="AEBCFC7E">
      <w:start w:val="1"/>
      <w:numFmt w:val="bullet"/>
      <w:lvlText w:val="o"/>
      <w:lvlJc w:val="left"/>
      <w:pPr>
        <w:ind w:left="3600" w:hanging="360"/>
      </w:pPr>
      <w:rPr>
        <w:rFonts w:ascii="Courier New" w:hAnsi="Courier New" w:hint="default"/>
      </w:rPr>
    </w:lvl>
    <w:lvl w:ilvl="5" w:tplc="39E2FBEE">
      <w:start w:val="1"/>
      <w:numFmt w:val="bullet"/>
      <w:lvlText w:val=""/>
      <w:lvlJc w:val="left"/>
      <w:pPr>
        <w:ind w:left="4320" w:hanging="360"/>
      </w:pPr>
      <w:rPr>
        <w:rFonts w:ascii="Wingdings" w:hAnsi="Wingdings" w:hint="default"/>
      </w:rPr>
    </w:lvl>
    <w:lvl w:ilvl="6" w:tplc="8D0EF3C0">
      <w:start w:val="1"/>
      <w:numFmt w:val="bullet"/>
      <w:lvlText w:val=""/>
      <w:lvlJc w:val="left"/>
      <w:pPr>
        <w:ind w:left="5040" w:hanging="360"/>
      </w:pPr>
      <w:rPr>
        <w:rFonts w:ascii="Symbol" w:hAnsi="Symbol" w:hint="default"/>
      </w:rPr>
    </w:lvl>
    <w:lvl w:ilvl="7" w:tplc="C1D6D81E">
      <w:start w:val="1"/>
      <w:numFmt w:val="bullet"/>
      <w:lvlText w:val="o"/>
      <w:lvlJc w:val="left"/>
      <w:pPr>
        <w:ind w:left="5760" w:hanging="360"/>
      </w:pPr>
      <w:rPr>
        <w:rFonts w:ascii="Courier New" w:hAnsi="Courier New" w:hint="default"/>
      </w:rPr>
    </w:lvl>
    <w:lvl w:ilvl="8" w:tplc="A532E652">
      <w:start w:val="1"/>
      <w:numFmt w:val="bullet"/>
      <w:lvlText w:val=""/>
      <w:lvlJc w:val="left"/>
      <w:pPr>
        <w:ind w:left="6480" w:hanging="360"/>
      </w:pPr>
      <w:rPr>
        <w:rFonts w:ascii="Wingdings" w:hAnsi="Wingdings" w:hint="default"/>
      </w:rPr>
    </w:lvl>
  </w:abstractNum>
  <w:abstractNum w:abstractNumId="24" w15:restartNumberingAfterBreak="0">
    <w:nsid w:val="4A6C4C7D"/>
    <w:multiLevelType w:val="multilevel"/>
    <w:tmpl w:val="55FE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83BC8"/>
    <w:multiLevelType w:val="hybridMultilevel"/>
    <w:tmpl w:val="8D0A43F8"/>
    <w:lvl w:ilvl="0" w:tplc="099ADDB0">
      <w:start w:val="1"/>
      <w:numFmt w:val="bullet"/>
      <w:lvlText w:val=""/>
      <w:lvlJc w:val="left"/>
      <w:pPr>
        <w:ind w:left="720" w:hanging="360"/>
      </w:pPr>
      <w:rPr>
        <w:rFonts w:ascii="Symbol" w:hAnsi="Symbol" w:hint="default"/>
      </w:rPr>
    </w:lvl>
    <w:lvl w:ilvl="1" w:tplc="2F38D8CE">
      <w:start w:val="1"/>
      <w:numFmt w:val="bullet"/>
      <w:lvlText w:val="o"/>
      <w:lvlJc w:val="left"/>
      <w:pPr>
        <w:ind w:left="1440" w:hanging="360"/>
      </w:pPr>
      <w:rPr>
        <w:rFonts w:ascii="Courier New" w:hAnsi="Courier New" w:hint="default"/>
      </w:rPr>
    </w:lvl>
    <w:lvl w:ilvl="2" w:tplc="FFD637E0">
      <w:start w:val="1"/>
      <w:numFmt w:val="bullet"/>
      <w:lvlText w:val=""/>
      <w:lvlJc w:val="left"/>
      <w:pPr>
        <w:ind w:left="2160" w:hanging="360"/>
      </w:pPr>
      <w:rPr>
        <w:rFonts w:ascii="Wingdings" w:hAnsi="Wingdings" w:hint="default"/>
      </w:rPr>
    </w:lvl>
    <w:lvl w:ilvl="3" w:tplc="EC0ADA64">
      <w:start w:val="1"/>
      <w:numFmt w:val="bullet"/>
      <w:lvlText w:val=""/>
      <w:lvlJc w:val="left"/>
      <w:pPr>
        <w:ind w:left="2880" w:hanging="360"/>
      </w:pPr>
      <w:rPr>
        <w:rFonts w:ascii="Symbol" w:hAnsi="Symbol" w:hint="default"/>
      </w:rPr>
    </w:lvl>
    <w:lvl w:ilvl="4" w:tplc="D4B02288">
      <w:start w:val="1"/>
      <w:numFmt w:val="bullet"/>
      <w:lvlText w:val="o"/>
      <w:lvlJc w:val="left"/>
      <w:pPr>
        <w:ind w:left="3600" w:hanging="360"/>
      </w:pPr>
      <w:rPr>
        <w:rFonts w:ascii="Courier New" w:hAnsi="Courier New" w:hint="default"/>
      </w:rPr>
    </w:lvl>
    <w:lvl w:ilvl="5" w:tplc="3B9C4594">
      <w:start w:val="1"/>
      <w:numFmt w:val="bullet"/>
      <w:lvlText w:val=""/>
      <w:lvlJc w:val="left"/>
      <w:pPr>
        <w:ind w:left="4320" w:hanging="360"/>
      </w:pPr>
      <w:rPr>
        <w:rFonts w:ascii="Wingdings" w:hAnsi="Wingdings" w:hint="default"/>
      </w:rPr>
    </w:lvl>
    <w:lvl w:ilvl="6" w:tplc="9A38DE70">
      <w:start w:val="1"/>
      <w:numFmt w:val="bullet"/>
      <w:lvlText w:val=""/>
      <w:lvlJc w:val="left"/>
      <w:pPr>
        <w:ind w:left="5040" w:hanging="360"/>
      </w:pPr>
      <w:rPr>
        <w:rFonts w:ascii="Symbol" w:hAnsi="Symbol" w:hint="default"/>
      </w:rPr>
    </w:lvl>
    <w:lvl w:ilvl="7" w:tplc="EA94B06E">
      <w:start w:val="1"/>
      <w:numFmt w:val="bullet"/>
      <w:lvlText w:val="o"/>
      <w:lvlJc w:val="left"/>
      <w:pPr>
        <w:ind w:left="5760" w:hanging="360"/>
      </w:pPr>
      <w:rPr>
        <w:rFonts w:ascii="Courier New" w:hAnsi="Courier New" w:hint="default"/>
      </w:rPr>
    </w:lvl>
    <w:lvl w:ilvl="8" w:tplc="14B47DD8">
      <w:start w:val="1"/>
      <w:numFmt w:val="bullet"/>
      <w:lvlText w:val=""/>
      <w:lvlJc w:val="left"/>
      <w:pPr>
        <w:ind w:left="6480" w:hanging="360"/>
      </w:pPr>
      <w:rPr>
        <w:rFonts w:ascii="Wingdings" w:hAnsi="Wingdings" w:hint="default"/>
      </w:rPr>
    </w:lvl>
  </w:abstractNum>
  <w:abstractNum w:abstractNumId="26" w15:restartNumberingAfterBreak="0">
    <w:nsid w:val="504D2D90"/>
    <w:multiLevelType w:val="hybridMultilevel"/>
    <w:tmpl w:val="BDD8B618"/>
    <w:lvl w:ilvl="0" w:tplc="2C8C833A">
      <w:start w:val="1"/>
      <w:numFmt w:val="bullet"/>
      <w:lvlText w:val=""/>
      <w:lvlJc w:val="left"/>
      <w:pPr>
        <w:ind w:left="720" w:hanging="360"/>
      </w:pPr>
      <w:rPr>
        <w:rFonts w:ascii="Symbol" w:hAnsi="Symbol" w:hint="default"/>
      </w:rPr>
    </w:lvl>
    <w:lvl w:ilvl="1" w:tplc="B60C96A4">
      <w:start w:val="1"/>
      <w:numFmt w:val="bullet"/>
      <w:lvlText w:val="o"/>
      <w:lvlJc w:val="left"/>
      <w:pPr>
        <w:ind w:left="1440" w:hanging="360"/>
      </w:pPr>
      <w:rPr>
        <w:rFonts w:ascii="Courier New" w:hAnsi="Courier New" w:hint="default"/>
      </w:rPr>
    </w:lvl>
    <w:lvl w:ilvl="2" w:tplc="B1FCB70E">
      <w:start w:val="1"/>
      <w:numFmt w:val="bullet"/>
      <w:lvlText w:val=""/>
      <w:lvlJc w:val="left"/>
      <w:pPr>
        <w:ind w:left="2160" w:hanging="360"/>
      </w:pPr>
      <w:rPr>
        <w:rFonts w:ascii="Wingdings" w:hAnsi="Wingdings" w:hint="default"/>
      </w:rPr>
    </w:lvl>
    <w:lvl w:ilvl="3" w:tplc="144AB386">
      <w:start w:val="1"/>
      <w:numFmt w:val="bullet"/>
      <w:lvlText w:val=""/>
      <w:lvlJc w:val="left"/>
      <w:pPr>
        <w:ind w:left="2880" w:hanging="360"/>
      </w:pPr>
      <w:rPr>
        <w:rFonts w:ascii="Symbol" w:hAnsi="Symbol" w:hint="default"/>
      </w:rPr>
    </w:lvl>
    <w:lvl w:ilvl="4" w:tplc="A00C76FE">
      <w:start w:val="1"/>
      <w:numFmt w:val="bullet"/>
      <w:lvlText w:val="o"/>
      <w:lvlJc w:val="left"/>
      <w:pPr>
        <w:ind w:left="3600" w:hanging="360"/>
      </w:pPr>
      <w:rPr>
        <w:rFonts w:ascii="Courier New" w:hAnsi="Courier New" w:hint="default"/>
      </w:rPr>
    </w:lvl>
    <w:lvl w:ilvl="5" w:tplc="59521088">
      <w:start w:val="1"/>
      <w:numFmt w:val="bullet"/>
      <w:lvlText w:val=""/>
      <w:lvlJc w:val="left"/>
      <w:pPr>
        <w:ind w:left="4320" w:hanging="360"/>
      </w:pPr>
      <w:rPr>
        <w:rFonts w:ascii="Wingdings" w:hAnsi="Wingdings" w:hint="default"/>
      </w:rPr>
    </w:lvl>
    <w:lvl w:ilvl="6" w:tplc="B074DC84">
      <w:start w:val="1"/>
      <w:numFmt w:val="bullet"/>
      <w:lvlText w:val=""/>
      <w:lvlJc w:val="left"/>
      <w:pPr>
        <w:ind w:left="5040" w:hanging="360"/>
      </w:pPr>
      <w:rPr>
        <w:rFonts w:ascii="Symbol" w:hAnsi="Symbol" w:hint="default"/>
      </w:rPr>
    </w:lvl>
    <w:lvl w:ilvl="7" w:tplc="64B4B6AE">
      <w:start w:val="1"/>
      <w:numFmt w:val="bullet"/>
      <w:lvlText w:val="o"/>
      <w:lvlJc w:val="left"/>
      <w:pPr>
        <w:ind w:left="5760" w:hanging="360"/>
      </w:pPr>
      <w:rPr>
        <w:rFonts w:ascii="Courier New" w:hAnsi="Courier New" w:hint="default"/>
      </w:rPr>
    </w:lvl>
    <w:lvl w:ilvl="8" w:tplc="CBE489B6">
      <w:start w:val="1"/>
      <w:numFmt w:val="bullet"/>
      <w:lvlText w:val=""/>
      <w:lvlJc w:val="left"/>
      <w:pPr>
        <w:ind w:left="6480" w:hanging="360"/>
      </w:pPr>
      <w:rPr>
        <w:rFonts w:ascii="Wingdings" w:hAnsi="Wingdings" w:hint="default"/>
      </w:rPr>
    </w:lvl>
  </w:abstractNum>
  <w:abstractNum w:abstractNumId="27" w15:restartNumberingAfterBreak="0">
    <w:nsid w:val="537E5EBA"/>
    <w:multiLevelType w:val="multilevel"/>
    <w:tmpl w:val="9FC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266A2"/>
    <w:multiLevelType w:val="hybridMultilevel"/>
    <w:tmpl w:val="99329FCA"/>
    <w:lvl w:ilvl="0" w:tplc="AF7A5838">
      <w:start w:val="1"/>
      <w:numFmt w:val="bullet"/>
      <w:lvlText w:val=""/>
      <w:lvlJc w:val="left"/>
      <w:pPr>
        <w:ind w:left="720" w:hanging="360"/>
      </w:pPr>
      <w:rPr>
        <w:rFonts w:ascii="Symbol" w:hAnsi="Symbol" w:hint="default"/>
      </w:rPr>
    </w:lvl>
    <w:lvl w:ilvl="1" w:tplc="D1BA603E">
      <w:start w:val="1"/>
      <w:numFmt w:val="bullet"/>
      <w:lvlText w:val="o"/>
      <w:lvlJc w:val="left"/>
      <w:pPr>
        <w:ind w:left="1440" w:hanging="360"/>
      </w:pPr>
      <w:rPr>
        <w:rFonts w:ascii="Courier New" w:hAnsi="Courier New" w:hint="default"/>
      </w:rPr>
    </w:lvl>
    <w:lvl w:ilvl="2" w:tplc="8C6A4B70">
      <w:start w:val="1"/>
      <w:numFmt w:val="bullet"/>
      <w:lvlText w:val=""/>
      <w:lvlJc w:val="left"/>
      <w:pPr>
        <w:ind w:left="2160" w:hanging="360"/>
      </w:pPr>
      <w:rPr>
        <w:rFonts w:ascii="Wingdings" w:hAnsi="Wingdings" w:hint="default"/>
      </w:rPr>
    </w:lvl>
    <w:lvl w:ilvl="3" w:tplc="7D86FDF8">
      <w:start w:val="1"/>
      <w:numFmt w:val="bullet"/>
      <w:lvlText w:val=""/>
      <w:lvlJc w:val="left"/>
      <w:pPr>
        <w:ind w:left="2880" w:hanging="360"/>
      </w:pPr>
      <w:rPr>
        <w:rFonts w:ascii="Symbol" w:hAnsi="Symbol" w:hint="default"/>
      </w:rPr>
    </w:lvl>
    <w:lvl w:ilvl="4" w:tplc="B48619F2">
      <w:start w:val="1"/>
      <w:numFmt w:val="bullet"/>
      <w:lvlText w:val="o"/>
      <w:lvlJc w:val="left"/>
      <w:pPr>
        <w:ind w:left="3600" w:hanging="360"/>
      </w:pPr>
      <w:rPr>
        <w:rFonts w:ascii="Courier New" w:hAnsi="Courier New" w:hint="default"/>
      </w:rPr>
    </w:lvl>
    <w:lvl w:ilvl="5" w:tplc="AA2038BC">
      <w:start w:val="1"/>
      <w:numFmt w:val="bullet"/>
      <w:lvlText w:val=""/>
      <w:lvlJc w:val="left"/>
      <w:pPr>
        <w:ind w:left="4320" w:hanging="360"/>
      </w:pPr>
      <w:rPr>
        <w:rFonts w:ascii="Wingdings" w:hAnsi="Wingdings" w:hint="default"/>
      </w:rPr>
    </w:lvl>
    <w:lvl w:ilvl="6" w:tplc="D93A2A72">
      <w:start w:val="1"/>
      <w:numFmt w:val="bullet"/>
      <w:lvlText w:val=""/>
      <w:lvlJc w:val="left"/>
      <w:pPr>
        <w:ind w:left="5040" w:hanging="360"/>
      </w:pPr>
      <w:rPr>
        <w:rFonts w:ascii="Symbol" w:hAnsi="Symbol" w:hint="default"/>
      </w:rPr>
    </w:lvl>
    <w:lvl w:ilvl="7" w:tplc="C57CC9DC">
      <w:start w:val="1"/>
      <w:numFmt w:val="bullet"/>
      <w:lvlText w:val="o"/>
      <w:lvlJc w:val="left"/>
      <w:pPr>
        <w:ind w:left="5760" w:hanging="360"/>
      </w:pPr>
      <w:rPr>
        <w:rFonts w:ascii="Courier New" w:hAnsi="Courier New" w:hint="default"/>
      </w:rPr>
    </w:lvl>
    <w:lvl w:ilvl="8" w:tplc="88827284">
      <w:start w:val="1"/>
      <w:numFmt w:val="bullet"/>
      <w:lvlText w:val=""/>
      <w:lvlJc w:val="left"/>
      <w:pPr>
        <w:ind w:left="6480" w:hanging="360"/>
      </w:pPr>
      <w:rPr>
        <w:rFonts w:ascii="Wingdings" w:hAnsi="Wingdings" w:hint="default"/>
      </w:rPr>
    </w:lvl>
  </w:abstractNum>
  <w:abstractNum w:abstractNumId="29" w15:restartNumberingAfterBreak="0">
    <w:nsid w:val="58F72216"/>
    <w:multiLevelType w:val="hybridMultilevel"/>
    <w:tmpl w:val="7AA81188"/>
    <w:lvl w:ilvl="0" w:tplc="F0629E30">
      <w:start w:val="1"/>
      <w:numFmt w:val="bullet"/>
      <w:lvlText w:val=""/>
      <w:lvlJc w:val="left"/>
      <w:pPr>
        <w:ind w:left="720" w:hanging="360"/>
      </w:pPr>
      <w:rPr>
        <w:rFonts w:ascii="Symbol" w:hAnsi="Symbol" w:hint="default"/>
      </w:rPr>
    </w:lvl>
    <w:lvl w:ilvl="1" w:tplc="3EE8DA7E">
      <w:start w:val="1"/>
      <w:numFmt w:val="bullet"/>
      <w:lvlText w:val="o"/>
      <w:lvlJc w:val="left"/>
      <w:pPr>
        <w:ind w:left="1440" w:hanging="360"/>
      </w:pPr>
      <w:rPr>
        <w:rFonts w:ascii="Courier New" w:hAnsi="Courier New" w:hint="default"/>
      </w:rPr>
    </w:lvl>
    <w:lvl w:ilvl="2" w:tplc="B6A2E0DC">
      <w:start w:val="1"/>
      <w:numFmt w:val="bullet"/>
      <w:lvlText w:val=""/>
      <w:lvlJc w:val="left"/>
      <w:pPr>
        <w:ind w:left="2160" w:hanging="360"/>
      </w:pPr>
      <w:rPr>
        <w:rFonts w:ascii="Wingdings" w:hAnsi="Wingdings" w:hint="default"/>
      </w:rPr>
    </w:lvl>
    <w:lvl w:ilvl="3" w:tplc="D7A46AFA">
      <w:start w:val="1"/>
      <w:numFmt w:val="bullet"/>
      <w:lvlText w:val=""/>
      <w:lvlJc w:val="left"/>
      <w:pPr>
        <w:ind w:left="2880" w:hanging="360"/>
      </w:pPr>
      <w:rPr>
        <w:rFonts w:ascii="Symbol" w:hAnsi="Symbol" w:hint="default"/>
      </w:rPr>
    </w:lvl>
    <w:lvl w:ilvl="4" w:tplc="8820DC90">
      <w:start w:val="1"/>
      <w:numFmt w:val="bullet"/>
      <w:lvlText w:val="o"/>
      <w:lvlJc w:val="left"/>
      <w:pPr>
        <w:ind w:left="3600" w:hanging="360"/>
      </w:pPr>
      <w:rPr>
        <w:rFonts w:ascii="Courier New" w:hAnsi="Courier New" w:hint="default"/>
      </w:rPr>
    </w:lvl>
    <w:lvl w:ilvl="5" w:tplc="F8C42748">
      <w:start w:val="1"/>
      <w:numFmt w:val="bullet"/>
      <w:lvlText w:val=""/>
      <w:lvlJc w:val="left"/>
      <w:pPr>
        <w:ind w:left="4320" w:hanging="360"/>
      </w:pPr>
      <w:rPr>
        <w:rFonts w:ascii="Wingdings" w:hAnsi="Wingdings" w:hint="default"/>
      </w:rPr>
    </w:lvl>
    <w:lvl w:ilvl="6" w:tplc="77465CDC">
      <w:start w:val="1"/>
      <w:numFmt w:val="bullet"/>
      <w:lvlText w:val=""/>
      <w:lvlJc w:val="left"/>
      <w:pPr>
        <w:ind w:left="5040" w:hanging="360"/>
      </w:pPr>
      <w:rPr>
        <w:rFonts w:ascii="Symbol" w:hAnsi="Symbol" w:hint="default"/>
      </w:rPr>
    </w:lvl>
    <w:lvl w:ilvl="7" w:tplc="F5CE95D6">
      <w:start w:val="1"/>
      <w:numFmt w:val="bullet"/>
      <w:lvlText w:val="o"/>
      <w:lvlJc w:val="left"/>
      <w:pPr>
        <w:ind w:left="5760" w:hanging="360"/>
      </w:pPr>
      <w:rPr>
        <w:rFonts w:ascii="Courier New" w:hAnsi="Courier New" w:hint="default"/>
      </w:rPr>
    </w:lvl>
    <w:lvl w:ilvl="8" w:tplc="DB5A9972">
      <w:start w:val="1"/>
      <w:numFmt w:val="bullet"/>
      <w:lvlText w:val=""/>
      <w:lvlJc w:val="left"/>
      <w:pPr>
        <w:ind w:left="6480" w:hanging="360"/>
      </w:pPr>
      <w:rPr>
        <w:rFonts w:ascii="Wingdings" w:hAnsi="Wingdings" w:hint="default"/>
      </w:rPr>
    </w:lvl>
  </w:abstractNum>
  <w:abstractNum w:abstractNumId="30" w15:restartNumberingAfterBreak="0">
    <w:nsid w:val="59706167"/>
    <w:multiLevelType w:val="hybridMultilevel"/>
    <w:tmpl w:val="05B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17EE8"/>
    <w:multiLevelType w:val="multilevel"/>
    <w:tmpl w:val="D7B8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C3519"/>
    <w:multiLevelType w:val="multilevel"/>
    <w:tmpl w:val="8C26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3" w15:restartNumberingAfterBreak="0">
    <w:nsid w:val="639039A1"/>
    <w:multiLevelType w:val="hybridMultilevel"/>
    <w:tmpl w:val="99C0BFB2"/>
    <w:lvl w:ilvl="0" w:tplc="BD5C1A08">
      <w:start w:val="1"/>
      <w:numFmt w:val="bullet"/>
      <w:lvlText w:val=""/>
      <w:lvlJc w:val="left"/>
      <w:pPr>
        <w:ind w:left="720" w:hanging="360"/>
      </w:pPr>
      <w:rPr>
        <w:rFonts w:ascii="Symbol" w:hAnsi="Symbol" w:hint="default"/>
      </w:rPr>
    </w:lvl>
    <w:lvl w:ilvl="1" w:tplc="EFF40F2C">
      <w:start w:val="1"/>
      <w:numFmt w:val="bullet"/>
      <w:lvlText w:val="o"/>
      <w:lvlJc w:val="left"/>
      <w:pPr>
        <w:ind w:left="1440" w:hanging="360"/>
      </w:pPr>
      <w:rPr>
        <w:rFonts w:ascii="Courier New" w:hAnsi="Courier New" w:hint="default"/>
      </w:rPr>
    </w:lvl>
    <w:lvl w:ilvl="2" w:tplc="470C2712">
      <w:start w:val="1"/>
      <w:numFmt w:val="bullet"/>
      <w:lvlText w:val=""/>
      <w:lvlJc w:val="left"/>
      <w:pPr>
        <w:ind w:left="2160" w:hanging="360"/>
      </w:pPr>
      <w:rPr>
        <w:rFonts w:ascii="Wingdings" w:hAnsi="Wingdings" w:hint="default"/>
      </w:rPr>
    </w:lvl>
    <w:lvl w:ilvl="3" w:tplc="59A6A4B0">
      <w:start w:val="1"/>
      <w:numFmt w:val="bullet"/>
      <w:lvlText w:val=""/>
      <w:lvlJc w:val="left"/>
      <w:pPr>
        <w:ind w:left="2880" w:hanging="360"/>
      </w:pPr>
      <w:rPr>
        <w:rFonts w:ascii="Symbol" w:hAnsi="Symbol" w:hint="default"/>
      </w:rPr>
    </w:lvl>
    <w:lvl w:ilvl="4" w:tplc="5E381240">
      <w:start w:val="1"/>
      <w:numFmt w:val="bullet"/>
      <w:lvlText w:val="o"/>
      <w:lvlJc w:val="left"/>
      <w:pPr>
        <w:ind w:left="3600" w:hanging="360"/>
      </w:pPr>
      <w:rPr>
        <w:rFonts w:ascii="Courier New" w:hAnsi="Courier New" w:hint="default"/>
      </w:rPr>
    </w:lvl>
    <w:lvl w:ilvl="5" w:tplc="855EEE3C">
      <w:start w:val="1"/>
      <w:numFmt w:val="bullet"/>
      <w:lvlText w:val=""/>
      <w:lvlJc w:val="left"/>
      <w:pPr>
        <w:ind w:left="4320" w:hanging="360"/>
      </w:pPr>
      <w:rPr>
        <w:rFonts w:ascii="Wingdings" w:hAnsi="Wingdings" w:hint="default"/>
      </w:rPr>
    </w:lvl>
    <w:lvl w:ilvl="6" w:tplc="0452F6AC">
      <w:start w:val="1"/>
      <w:numFmt w:val="bullet"/>
      <w:lvlText w:val=""/>
      <w:lvlJc w:val="left"/>
      <w:pPr>
        <w:ind w:left="5040" w:hanging="360"/>
      </w:pPr>
      <w:rPr>
        <w:rFonts w:ascii="Symbol" w:hAnsi="Symbol" w:hint="default"/>
      </w:rPr>
    </w:lvl>
    <w:lvl w:ilvl="7" w:tplc="B154630C">
      <w:start w:val="1"/>
      <w:numFmt w:val="bullet"/>
      <w:lvlText w:val="o"/>
      <w:lvlJc w:val="left"/>
      <w:pPr>
        <w:ind w:left="5760" w:hanging="360"/>
      </w:pPr>
      <w:rPr>
        <w:rFonts w:ascii="Courier New" w:hAnsi="Courier New" w:hint="default"/>
      </w:rPr>
    </w:lvl>
    <w:lvl w:ilvl="8" w:tplc="2F206368">
      <w:start w:val="1"/>
      <w:numFmt w:val="bullet"/>
      <w:lvlText w:val=""/>
      <w:lvlJc w:val="left"/>
      <w:pPr>
        <w:ind w:left="6480" w:hanging="360"/>
      </w:pPr>
      <w:rPr>
        <w:rFonts w:ascii="Wingdings" w:hAnsi="Wingdings" w:hint="default"/>
      </w:rPr>
    </w:lvl>
  </w:abstractNum>
  <w:abstractNum w:abstractNumId="34" w15:restartNumberingAfterBreak="0">
    <w:nsid w:val="66267A76"/>
    <w:multiLevelType w:val="hybridMultilevel"/>
    <w:tmpl w:val="93E8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25EF4"/>
    <w:multiLevelType w:val="multilevel"/>
    <w:tmpl w:val="102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195D64"/>
    <w:multiLevelType w:val="hybridMultilevel"/>
    <w:tmpl w:val="1040DA4A"/>
    <w:lvl w:ilvl="0" w:tplc="C5FCD786">
      <w:start w:val="1"/>
      <w:numFmt w:val="bullet"/>
      <w:lvlText w:val=""/>
      <w:lvlJc w:val="left"/>
      <w:pPr>
        <w:ind w:left="720" w:hanging="360"/>
      </w:pPr>
      <w:rPr>
        <w:rFonts w:ascii="Symbol" w:hAnsi="Symbol" w:hint="default"/>
      </w:rPr>
    </w:lvl>
    <w:lvl w:ilvl="1" w:tplc="D22EA85A">
      <w:start w:val="1"/>
      <w:numFmt w:val="bullet"/>
      <w:lvlText w:val="o"/>
      <w:lvlJc w:val="left"/>
      <w:pPr>
        <w:ind w:left="1440" w:hanging="360"/>
      </w:pPr>
      <w:rPr>
        <w:rFonts w:ascii="Courier New" w:hAnsi="Courier New" w:hint="default"/>
      </w:rPr>
    </w:lvl>
    <w:lvl w:ilvl="2" w:tplc="0A141890">
      <w:start w:val="1"/>
      <w:numFmt w:val="bullet"/>
      <w:lvlText w:val=""/>
      <w:lvlJc w:val="left"/>
      <w:pPr>
        <w:ind w:left="2160" w:hanging="360"/>
      </w:pPr>
      <w:rPr>
        <w:rFonts w:ascii="Wingdings" w:hAnsi="Wingdings" w:hint="default"/>
      </w:rPr>
    </w:lvl>
    <w:lvl w:ilvl="3" w:tplc="B2086836">
      <w:start w:val="1"/>
      <w:numFmt w:val="bullet"/>
      <w:lvlText w:val=""/>
      <w:lvlJc w:val="left"/>
      <w:pPr>
        <w:ind w:left="2880" w:hanging="360"/>
      </w:pPr>
      <w:rPr>
        <w:rFonts w:ascii="Symbol" w:hAnsi="Symbol" w:hint="default"/>
      </w:rPr>
    </w:lvl>
    <w:lvl w:ilvl="4" w:tplc="7F8E02A8">
      <w:start w:val="1"/>
      <w:numFmt w:val="bullet"/>
      <w:lvlText w:val="o"/>
      <w:lvlJc w:val="left"/>
      <w:pPr>
        <w:ind w:left="3600" w:hanging="360"/>
      </w:pPr>
      <w:rPr>
        <w:rFonts w:ascii="Courier New" w:hAnsi="Courier New" w:hint="default"/>
      </w:rPr>
    </w:lvl>
    <w:lvl w:ilvl="5" w:tplc="54C8F63C">
      <w:start w:val="1"/>
      <w:numFmt w:val="bullet"/>
      <w:lvlText w:val=""/>
      <w:lvlJc w:val="left"/>
      <w:pPr>
        <w:ind w:left="4320" w:hanging="360"/>
      </w:pPr>
      <w:rPr>
        <w:rFonts w:ascii="Wingdings" w:hAnsi="Wingdings" w:hint="default"/>
      </w:rPr>
    </w:lvl>
    <w:lvl w:ilvl="6" w:tplc="27E4E13C">
      <w:start w:val="1"/>
      <w:numFmt w:val="bullet"/>
      <w:lvlText w:val=""/>
      <w:lvlJc w:val="left"/>
      <w:pPr>
        <w:ind w:left="5040" w:hanging="360"/>
      </w:pPr>
      <w:rPr>
        <w:rFonts w:ascii="Symbol" w:hAnsi="Symbol" w:hint="default"/>
      </w:rPr>
    </w:lvl>
    <w:lvl w:ilvl="7" w:tplc="63C4F6A0">
      <w:start w:val="1"/>
      <w:numFmt w:val="bullet"/>
      <w:lvlText w:val="o"/>
      <w:lvlJc w:val="left"/>
      <w:pPr>
        <w:ind w:left="5760" w:hanging="360"/>
      </w:pPr>
      <w:rPr>
        <w:rFonts w:ascii="Courier New" w:hAnsi="Courier New" w:hint="default"/>
      </w:rPr>
    </w:lvl>
    <w:lvl w:ilvl="8" w:tplc="DDC677FC">
      <w:start w:val="1"/>
      <w:numFmt w:val="bullet"/>
      <w:lvlText w:val=""/>
      <w:lvlJc w:val="left"/>
      <w:pPr>
        <w:ind w:left="6480" w:hanging="360"/>
      </w:pPr>
      <w:rPr>
        <w:rFonts w:ascii="Wingdings" w:hAnsi="Wingdings" w:hint="default"/>
      </w:rPr>
    </w:lvl>
  </w:abstractNum>
  <w:abstractNum w:abstractNumId="37" w15:restartNumberingAfterBreak="0">
    <w:nsid w:val="76150646"/>
    <w:multiLevelType w:val="hybridMultilevel"/>
    <w:tmpl w:val="422286F0"/>
    <w:lvl w:ilvl="0" w:tplc="4120F026">
      <w:start w:val="1"/>
      <w:numFmt w:val="bullet"/>
      <w:lvlText w:val=""/>
      <w:lvlJc w:val="left"/>
      <w:pPr>
        <w:ind w:left="720" w:hanging="360"/>
      </w:pPr>
      <w:rPr>
        <w:rFonts w:ascii="Symbol" w:hAnsi="Symbol" w:hint="default"/>
      </w:rPr>
    </w:lvl>
    <w:lvl w:ilvl="1" w:tplc="7C30C2D6">
      <w:start w:val="1"/>
      <w:numFmt w:val="bullet"/>
      <w:lvlText w:val="o"/>
      <w:lvlJc w:val="left"/>
      <w:pPr>
        <w:ind w:left="1440" w:hanging="360"/>
      </w:pPr>
      <w:rPr>
        <w:rFonts w:ascii="Courier New" w:hAnsi="Courier New" w:hint="default"/>
      </w:rPr>
    </w:lvl>
    <w:lvl w:ilvl="2" w:tplc="3AE848C2">
      <w:start w:val="1"/>
      <w:numFmt w:val="bullet"/>
      <w:lvlText w:val=""/>
      <w:lvlJc w:val="left"/>
      <w:pPr>
        <w:ind w:left="2160" w:hanging="360"/>
      </w:pPr>
      <w:rPr>
        <w:rFonts w:ascii="Wingdings" w:hAnsi="Wingdings" w:hint="default"/>
      </w:rPr>
    </w:lvl>
    <w:lvl w:ilvl="3" w:tplc="9F147130">
      <w:start w:val="1"/>
      <w:numFmt w:val="bullet"/>
      <w:lvlText w:val=""/>
      <w:lvlJc w:val="left"/>
      <w:pPr>
        <w:ind w:left="2880" w:hanging="360"/>
      </w:pPr>
      <w:rPr>
        <w:rFonts w:ascii="Symbol" w:hAnsi="Symbol" w:hint="default"/>
      </w:rPr>
    </w:lvl>
    <w:lvl w:ilvl="4" w:tplc="B9428C66">
      <w:start w:val="1"/>
      <w:numFmt w:val="bullet"/>
      <w:lvlText w:val="o"/>
      <w:lvlJc w:val="left"/>
      <w:pPr>
        <w:ind w:left="3600" w:hanging="360"/>
      </w:pPr>
      <w:rPr>
        <w:rFonts w:ascii="Courier New" w:hAnsi="Courier New" w:hint="default"/>
      </w:rPr>
    </w:lvl>
    <w:lvl w:ilvl="5" w:tplc="BB52C438">
      <w:start w:val="1"/>
      <w:numFmt w:val="bullet"/>
      <w:lvlText w:val=""/>
      <w:lvlJc w:val="left"/>
      <w:pPr>
        <w:ind w:left="4320" w:hanging="360"/>
      </w:pPr>
      <w:rPr>
        <w:rFonts w:ascii="Wingdings" w:hAnsi="Wingdings" w:hint="default"/>
      </w:rPr>
    </w:lvl>
    <w:lvl w:ilvl="6" w:tplc="1E62DE66">
      <w:start w:val="1"/>
      <w:numFmt w:val="bullet"/>
      <w:lvlText w:val=""/>
      <w:lvlJc w:val="left"/>
      <w:pPr>
        <w:ind w:left="5040" w:hanging="360"/>
      </w:pPr>
      <w:rPr>
        <w:rFonts w:ascii="Symbol" w:hAnsi="Symbol" w:hint="default"/>
      </w:rPr>
    </w:lvl>
    <w:lvl w:ilvl="7" w:tplc="7FECF174">
      <w:start w:val="1"/>
      <w:numFmt w:val="bullet"/>
      <w:lvlText w:val="o"/>
      <w:lvlJc w:val="left"/>
      <w:pPr>
        <w:ind w:left="5760" w:hanging="360"/>
      </w:pPr>
      <w:rPr>
        <w:rFonts w:ascii="Courier New" w:hAnsi="Courier New" w:hint="default"/>
      </w:rPr>
    </w:lvl>
    <w:lvl w:ilvl="8" w:tplc="AFC009EA">
      <w:start w:val="1"/>
      <w:numFmt w:val="bullet"/>
      <w:lvlText w:val=""/>
      <w:lvlJc w:val="left"/>
      <w:pPr>
        <w:ind w:left="6480" w:hanging="360"/>
      </w:pPr>
      <w:rPr>
        <w:rFonts w:ascii="Wingdings" w:hAnsi="Wingdings" w:hint="default"/>
      </w:rPr>
    </w:lvl>
  </w:abstractNum>
  <w:abstractNum w:abstractNumId="38" w15:restartNumberingAfterBreak="0">
    <w:nsid w:val="7BC8084B"/>
    <w:multiLevelType w:val="hybridMultilevel"/>
    <w:tmpl w:val="728E4E90"/>
    <w:lvl w:ilvl="0" w:tplc="5CFA8008">
      <w:start w:val="1"/>
      <w:numFmt w:val="bullet"/>
      <w:lvlText w:val=""/>
      <w:lvlJc w:val="left"/>
      <w:pPr>
        <w:ind w:left="720" w:hanging="360"/>
      </w:pPr>
      <w:rPr>
        <w:rFonts w:ascii="Symbol" w:hAnsi="Symbol" w:hint="default"/>
      </w:rPr>
    </w:lvl>
    <w:lvl w:ilvl="1" w:tplc="35EC1D70">
      <w:start w:val="1"/>
      <w:numFmt w:val="bullet"/>
      <w:lvlText w:val="o"/>
      <w:lvlJc w:val="left"/>
      <w:pPr>
        <w:ind w:left="1440" w:hanging="360"/>
      </w:pPr>
      <w:rPr>
        <w:rFonts w:ascii="Courier New" w:hAnsi="Courier New" w:hint="default"/>
      </w:rPr>
    </w:lvl>
    <w:lvl w:ilvl="2" w:tplc="CF30DA60">
      <w:start w:val="1"/>
      <w:numFmt w:val="bullet"/>
      <w:lvlText w:val=""/>
      <w:lvlJc w:val="left"/>
      <w:pPr>
        <w:ind w:left="2160" w:hanging="360"/>
      </w:pPr>
      <w:rPr>
        <w:rFonts w:ascii="Wingdings" w:hAnsi="Wingdings" w:hint="default"/>
      </w:rPr>
    </w:lvl>
    <w:lvl w:ilvl="3" w:tplc="38BA83A0">
      <w:start w:val="1"/>
      <w:numFmt w:val="bullet"/>
      <w:lvlText w:val=""/>
      <w:lvlJc w:val="left"/>
      <w:pPr>
        <w:ind w:left="2880" w:hanging="360"/>
      </w:pPr>
      <w:rPr>
        <w:rFonts w:ascii="Symbol" w:hAnsi="Symbol" w:hint="default"/>
      </w:rPr>
    </w:lvl>
    <w:lvl w:ilvl="4" w:tplc="24309FF6">
      <w:start w:val="1"/>
      <w:numFmt w:val="bullet"/>
      <w:lvlText w:val="o"/>
      <w:lvlJc w:val="left"/>
      <w:pPr>
        <w:ind w:left="3600" w:hanging="360"/>
      </w:pPr>
      <w:rPr>
        <w:rFonts w:ascii="Courier New" w:hAnsi="Courier New" w:hint="default"/>
      </w:rPr>
    </w:lvl>
    <w:lvl w:ilvl="5" w:tplc="13DC3312">
      <w:start w:val="1"/>
      <w:numFmt w:val="bullet"/>
      <w:lvlText w:val=""/>
      <w:lvlJc w:val="left"/>
      <w:pPr>
        <w:ind w:left="4320" w:hanging="360"/>
      </w:pPr>
      <w:rPr>
        <w:rFonts w:ascii="Wingdings" w:hAnsi="Wingdings" w:hint="default"/>
      </w:rPr>
    </w:lvl>
    <w:lvl w:ilvl="6" w:tplc="9172529C">
      <w:start w:val="1"/>
      <w:numFmt w:val="bullet"/>
      <w:lvlText w:val=""/>
      <w:lvlJc w:val="left"/>
      <w:pPr>
        <w:ind w:left="5040" w:hanging="360"/>
      </w:pPr>
      <w:rPr>
        <w:rFonts w:ascii="Symbol" w:hAnsi="Symbol" w:hint="default"/>
      </w:rPr>
    </w:lvl>
    <w:lvl w:ilvl="7" w:tplc="7A0A5D62">
      <w:start w:val="1"/>
      <w:numFmt w:val="bullet"/>
      <w:lvlText w:val="o"/>
      <w:lvlJc w:val="left"/>
      <w:pPr>
        <w:ind w:left="5760" w:hanging="360"/>
      </w:pPr>
      <w:rPr>
        <w:rFonts w:ascii="Courier New" w:hAnsi="Courier New" w:hint="default"/>
      </w:rPr>
    </w:lvl>
    <w:lvl w:ilvl="8" w:tplc="E3CEF216">
      <w:start w:val="1"/>
      <w:numFmt w:val="bullet"/>
      <w:lvlText w:val=""/>
      <w:lvlJc w:val="left"/>
      <w:pPr>
        <w:ind w:left="6480" w:hanging="360"/>
      </w:pPr>
      <w:rPr>
        <w:rFonts w:ascii="Wingdings" w:hAnsi="Wingdings" w:hint="default"/>
      </w:rPr>
    </w:lvl>
  </w:abstractNum>
  <w:num w:numId="1" w16cid:durableId="413861125">
    <w:abstractNumId w:val="37"/>
  </w:num>
  <w:num w:numId="2" w16cid:durableId="2011327378">
    <w:abstractNumId w:val="3"/>
  </w:num>
  <w:num w:numId="3" w16cid:durableId="1610426482">
    <w:abstractNumId w:val="33"/>
  </w:num>
  <w:num w:numId="4" w16cid:durableId="83573726">
    <w:abstractNumId w:val="23"/>
  </w:num>
  <w:num w:numId="5" w16cid:durableId="1350915397">
    <w:abstractNumId w:val="28"/>
  </w:num>
  <w:num w:numId="6" w16cid:durableId="1248461303">
    <w:abstractNumId w:val="25"/>
  </w:num>
  <w:num w:numId="7" w16cid:durableId="2058046912">
    <w:abstractNumId w:val="17"/>
  </w:num>
  <w:num w:numId="8" w16cid:durableId="710809093">
    <w:abstractNumId w:val="12"/>
  </w:num>
  <w:num w:numId="9" w16cid:durableId="623000751">
    <w:abstractNumId w:val="19"/>
  </w:num>
  <w:num w:numId="10" w16cid:durableId="1446776515">
    <w:abstractNumId w:val="20"/>
  </w:num>
  <w:num w:numId="11" w16cid:durableId="2086681782">
    <w:abstractNumId w:val="11"/>
  </w:num>
  <w:num w:numId="12" w16cid:durableId="489179331">
    <w:abstractNumId w:val="22"/>
  </w:num>
  <w:num w:numId="13" w16cid:durableId="583878335">
    <w:abstractNumId w:val="0"/>
  </w:num>
  <w:num w:numId="14" w16cid:durableId="1851680337">
    <w:abstractNumId w:val="36"/>
  </w:num>
  <w:num w:numId="15" w16cid:durableId="1256941068">
    <w:abstractNumId w:val="26"/>
  </w:num>
  <w:num w:numId="16" w16cid:durableId="1780098454">
    <w:abstractNumId w:val="38"/>
  </w:num>
  <w:num w:numId="17" w16cid:durableId="149567118">
    <w:abstractNumId w:val="29"/>
  </w:num>
  <w:num w:numId="18" w16cid:durableId="568807355">
    <w:abstractNumId w:val="15"/>
  </w:num>
  <w:num w:numId="19" w16cid:durableId="1037774210">
    <w:abstractNumId w:val="8"/>
  </w:num>
  <w:num w:numId="20" w16cid:durableId="268702980">
    <w:abstractNumId w:val="5"/>
  </w:num>
  <w:num w:numId="21" w16cid:durableId="551963443">
    <w:abstractNumId w:val="27"/>
  </w:num>
  <w:num w:numId="22" w16cid:durableId="1565332309">
    <w:abstractNumId w:val="9"/>
  </w:num>
  <w:num w:numId="23" w16cid:durableId="1041589751">
    <w:abstractNumId w:val="13"/>
  </w:num>
  <w:num w:numId="24" w16cid:durableId="930089324">
    <w:abstractNumId w:val="4"/>
  </w:num>
  <w:num w:numId="25" w16cid:durableId="1408065579">
    <w:abstractNumId w:val="16"/>
  </w:num>
  <w:num w:numId="26" w16cid:durableId="600600540">
    <w:abstractNumId w:val="10"/>
  </w:num>
  <w:num w:numId="27" w16cid:durableId="425813420">
    <w:abstractNumId w:val="7"/>
  </w:num>
  <w:num w:numId="28" w16cid:durableId="783616350">
    <w:abstractNumId w:val="24"/>
  </w:num>
  <w:num w:numId="29" w16cid:durableId="1472626565">
    <w:abstractNumId w:val="14"/>
  </w:num>
  <w:num w:numId="30" w16cid:durableId="603148404">
    <w:abstractNumId w:val="18"/>
  </w:num>
  <w:num w:numId="31" w16cid:durableId="420612924">
    <w:abstractNumId w:val="6"/>
  </w:num>
  <w:num w:numId="32" w16cid:durableId="492766552">
    <w:abstractNumId w:val="32"/>
  </w:num>
  <w:num w:numId="33" w16cid:durableId="1340809646">
    <w:abstractNumId w:val="30"/>
  </w:num>
  <w:num w:numId="34" w16cid:durableId="2005745324">
    <w:abstractNumId w:val="35"/>
  </w:num>
  <w:num w:numId="35" w16cid:durableId="86774711">
    <w:abstractNumId w:val="31"/>
  </w:num>
  <w:num w:numId="36" w16cid:durableId="653995173">
    <w:abstractNumId w:val="34"/>
  </w:num>
  <w:num w:numId="37" w16cid:durableId="612519944">
    <w:abstractNumId w:val="1"/>
  </w:num>
  <w:num w:numId="38" w16cid:durableId="1282222273">
    <w:abstractNumId w:val="21"/>
  </w:num>
  <w:num w:numId="39" w16cid:durableId="32220259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31013"/>
    <w:rsid w:val="000313C3"/>
    <w:rsid w:val="00045F1C"/>
    <w:rsid w:val="00053080"/>
    <w:rsid w:val="00055BBE"/>
    <w:rsid w:val="000563ED"/>
    <w:rsid w:val="00057250"/>
    <w:rsid w:val="00064342"/>
    <w:rsid w:val="00071AD9"/>
    <w:rsid w:val="00075009"/>
    <w:rsid w:val="000810D3"/>
    <w:rsid w:val="00086979"/>
    <w:rsid w:val="00086CD6"/>
    <w:rsid w:val="000940B6"/>
    <w:rsid w:val="000E217D"/>
    <w:rsid w:val="000E4486"/>
    <w:rsid w:val="000E4915"/>
    <w:rsid w:val="000F06AA"/>
    <w:rsid w:val="000F2E99"/>
    <w:rsid w:val="00103293"/>
    <w:rsid w:val="00111DB0"/>
    <w:rsid w:val="0011427B"/>
    <w:rsid w:val="00114D23"/>
    <w:rsid w:val="00122044"/>
    <w:rsid w:val="00126A88"/>
    <w:rsid w:val="0013360B"/>
    <w:rsid w:val="00147880"/>
    <w:rsid w:val="00151119"/>
    <w:rsid w:val="001523CC"/>
    <w:rsid w:val="00156107"/>
    <w:rsid w:val="0019112B"/>
    <w:rsid w:val="00191C8E"/>
    <w:rsid w:val="00195DDD"/>
    <w:rsid w:val="001A7704"/>
    <w:rsid w:val="001B2259"/>
    <w:rsid w:val="001B72ED"/>
    <w:rsid w:val="001D305C"/>
    <w:rsid w:val="001D6283"/>
    <w:rsid w:val="001D630F"/>
    <w:rsid w:val="001E238C"/>
    <w:rsid w:val="001E2892"/>
    <w:rsid w:val="001F085E"/>
    <w:rsid w:val="00203647"/>
    <w:rsid w:val="002046B2"/>
    <w:rsid w:val="00210F13"/>
    <w:rsid w:val="00212428"/>
    <w:rsid w:val="0021767E"/>
    <w:rsid w:val="00223E53"/>
    <w:rsid w:val="00223E9A"/>
    <w:rsid w:val="00224E6C"/>
    <w:rsid w:val="00225FEE"/>
    <w:rsid w:val="002463B5"/>
    <w:rsid w:val="00247E32"/>
    <w:rsid w:val="002574C5"/>
    <w:rsid w:val="00257B73"/>
    <w:rsid w:val="00264683"/>
    <w:rsid w:val="0026704E"/>
    <w:rsid w:val="00275EF6"/>
    <w:rsid w:val="002765A4"/>
    <w:rsid w:val="00280B4D"/>
    <w:rsid w:val="00281D6C"/>
    <w:rsid w:val="0028636A"/>
    <w:rsid w:val="002924F9"/>
    <w:rsid w:val="00296616"/>
    <w:rsid w:val="002A1B69"/>
    <w:rsid w:val="002A2E27"/>
    <w:rsid w:val="002A3110"/>
    <w:rsid w:val="002B2CA2"/>
    <w:rsid w:val="002C2776"/>
    <w:rsid w:val="002C2F99"/>
    <w:rsid w:val="002D65E6"/>
    <w:rsid w:val="002E70B0"/>
    <w:rsid w:val="002F3659"/>
    <w:rsid w:val="002F386C"/>
    <w:rsid w:val="00311695"/>
    <w:rsid w:val="00315066"/>
    <w:rsid w:val="00317082"/>
    <w:rsid w:val="0033379D"/>
    <w:rsid w:val="00335343"/>
    <w:rsid w:val="00343E66"/>
    <w:rsid w:val="00354F99"/>
    <w:rsid w:val="0035537F"/>
    <w:rsid w:val="00357C14"/>
    <w:rsid w:val="00360B28"/>
    <w:rsid w:val="00361E4B"/>
    <w:rsid w:val="00363BCD"/>
    <w:rsid w:val="003658BA"/>
    <w:rsid w:val="003761E0"/>
    <w:rsid w:val="0038052B"/>
    <w:rsid w:val="00380C9E"/>
    <w:rsid w:val="00390CB8"/>
    <w:rsid w:val="00392108"/>
    <w:rsid w:val="003952EE"/>
    <w:rsid w:val="0039696E"/>
    <w:rsid w:val="003B025B"/>
    <w:rsid w:val="003B7F70"/>
    <w:rsid w:val="003C4121"/>
    <w:rsid w:val="003C51C7"/>
    <w:rsid w:val="003D2E42"/>
    <w:rsid w:val="003D4C5F"/>
    <w:rsid w:val="003D6BF6"/>
    <w:rsid w:val="003E641E"/>
    <w:rsid w:val="003F2B8C"/>
    <w:rsid w:val="003F79BA"/>
    <w:rsid w:val="00400303"/>
    <w:rsid w:val="00400626"/>
    <w:rsid w:val="00402627"/>
    <w:rsid w:val="00411DD4"/>
    <w:rsid w:val="00417954"/>
    <w:rsid w:val="004258C4"/>
    <w:rsid w:val="00426001"/>
    <w:rsid w:val="0043096A"/>
    <w:rsid w:val="004503E8"/>
    <w:rsid w:val="00466AE4"/>
    <w:rsid w:val="00483303"/>
    <w:rsid w:val="00483B4C"/>
    <w:rsid w:val="00487351"/>
    <w:rsid w:val="00487C25"/>
    <w:rsid w:val="004A2470"/>
    <w:rsid w:val="004A3AF1"/>
    <w:rsid w:val="004A5806"/>
    <w:rsid w:val="004A5BCB"/>
    <w:rsid w:val="004C0B78"/>
    <w:rsid w:val="004C5CB6"/>
    <w:rsid w:val="004C5FE6"/>
    <w:rsid w:val="004D2168"/>
    <w:rsid w:val="004D5F75"/>
    <w:rsid w:val="004D7102"/>
    <w:rsid w:val="004E1FF7"/>
    <w:rsid w:val="004E22D1"/>
    <w:rsid w:val="004E423F"/>
    <w:rsid w:val="0050376F"/>
    <w:rsid w:val="00505DC3"/>
    <w:rsid w:val="0051422E"/>
    <w:rsid w:val="005210DD"/>
    <w:rsid w:val="00524879"/>
    <w:rsid w:val="005379D0"/>
    <w:rsid w:val="00544029"/>
    <w:rsid w:val="005456BD"/>
    <w:rsid w:val="0055185D"/>
    <w:rsid w:val="0056440B"/>
    <w:rsid w:val="00575C55"/>
    <w:rsid w:val="0057752D"/>
    <w:rsid w:val="005817A1"/>
    <w:rsid w:val="005823DB"/>
    <w:rsid w:val="00590C68"/>
    <w:rsid w:val="005972BC"/>
    <w:rsid w:val="005A1683"/>
    <w:rsid w:val="005A36B0"/>
    <w:rsid w:val="005B4493"/>
    <w:rsid w:val="005C6733"/>
    <w:rsid w:val="005C712D"/>
    <w:rsid w:val="005D079C"/>
    <w:rsid w:val="005D0FE7"/>
    <w:rsid w:val="005E0098"/>
    <w:rsid w:val="005E689E"/>
    <w:rsid w:val="005E6D03"/>
    <w:rsid w:val="005F5A5E"/>
    <w:rsid w:val="00604E31"/>
    <w:rsid w:val="0062759B"/>
    <w:rsid w:val="006358C6"/>
    <w:rsid w:val="00644734"/>
    <w:rsid w:val="00644C39"/>
    <w:rsid w:val="006548E1"/>
    <w:rsid w:val="006710AE"/>
    <w:rsid w:val="0067657B"/>
    <w:rsid w:val="00677A5E"/>
    <w:rsid w:val="00682C08"/>
    <w:rsid w:val="00686D4C"/>
    <w:rsid w:val="0069583F"/>
    <w:rsid w:val="006A6866"/>
    <w:rsid w:val="006B58E1"/>
    <w:rsid w:val="006C155E"/>
    <w:rsid w:val="006D29B4"/>
    <w:rsid w:val="006D532B"/>
    <w:rsid w:val="006D6BBD"/>
    <w:rsid w:val="006E1233"/>
    <w:rsid w:val="006E3367"/>
    <w:rsid w:val="00700A31"/>
    <w:rsid w:val="00714B72"/>
    <w:rsid w:val="00714CC9"/>
    <w:rsid w:val="00730019"/>
    <w:rsid w:val="007307D0"/>
    <w:rsid w:val="00740E1D"/>
    <w:rsid w:val="0075053C"/>
    <w:rsid w:val="00756F32"/>
    <w:rsid w:val="007570AC"/>
    <w:rsid w:val="00760F0A"/>
    <w:rsid w:val="00764504"/>
    <w:rsid w:val="007742A4"/>
    <w:rsid w:val="00781ED5"/>
    <w:rsid w:val="00782361"/>
    <w:rsid w:val="00793096"/>
    <w:rsid w:val="00794876"/>
    <w:rsid w:val="00794BE2"/>
    <w:rsid w:val="0079585B"/>
    <w:rsid w:val="007A099B"/>
    <w:rsid w:val="007A6BA0"/>
    <w:rsid w:val="007C4EB0"/>
    <w:rsid w:val="007C738E"/>
    <w:rsid w:val="007E1CAE"/>
    <w:rsid w:val="007E2FCC"/>
    <w:rsid w:val="007F2CB5"/>
    <w:rsid w:val="0080689E"/>
    <w:rsid w:val="008109A0"/>
    <w:rsid w:val="0082332A"/>
    <w:rsid w:val="008306F6"/>
    <w:rsid w:val="0084398E"/>
    <w:rsid w:val="00850EA3"/>
    <w:rsid w:val="00851082"/>
    <w:rsid w:val="00855F74"/>
    <w:rsid w:val="00877B1D"/>
    <w:rsid w:val="00882D25"/>
    <w:rsid w:val="0088582F"/>
    <w:rsid w:val="0089475E"/>
    <w:rsid w:val="00894F79"/>
    <w:rsid w:val="008C0212"/>
    <w:rsid w:val="008C315F"/>
    <w:rsid w:val="008C55E0"/>
    <w:rsid w:val="008D572E"/>
    <w:rsid w:val="008D57FF"/>
    <w:rsid w:val="008D6ED7"/>
    <w:rsid w:val="008E1D05"/>
    <w:rsid w:val="008E646A"/>
    <w:rsid w:val="008F56F8"/>
    <w:rsid w:val="00900810"/>
    <w:rsid w:val="009174F8"/>
    <w:rsid w:val="00922613"/>
    <w:rsid w:val="00926448"/>
    <w:rsid w:val="0092799B"/>
    <w:rsid w:val="00927E6A"/>
    <w:rsid w:val="00941DFE"/>
    <w:rsid w:val="00944D92"/>
    <w:rsid w:val="00947135"/>
    <w:rsid w:val="00947561"/>
    <w:rsid w:val="0095213A"/>
    <w:rsid w:val="0095615B"/>
    <w:rsid w:val="0096519F"/>
    <w:rsid w:val="009658A2"/>
    <w:rsid w:val="00975676"/>
    <w:rsid w:val="00977630"/>
    <w:rsid w:val="00977EDE"/>
    <w:rsid w:val="00980538"/>
    <w:rsid w:val="00997B20"/>
    <w:rsid w:val="00997E32"/>
    <w:rsid w:val="009A1FAD"/>
    <w:rsid w:val="009A302F"/>
    <w:rsid w:val="009B2F06"/>
    <w:rsid w:val="009B72D0"/>
    <w:rsid w:val="009C0B1A"/>
    <w:rsid w:val="009C209A"/>
    <w:rsid w:val="009D06E3"/>
    <w:rsid w:val="009D524F"/>
    <w:rsid w:val="009D6A0D"/>
    <w:rsid w:val="009E38CE"/>
    <w:rsid w:val="009F6CF9"/>
    <w:rsid w:val="00A1378D"/>
    <w:rsid w:val="00A14BF9"/>
    <w:rsid w:val="00A2172F"/>
    <w:rsid w:val="00A35F93"/>
    <w:rsid w:val="00A36E3B"/>
    <w:rsid w:val="00A40050"/>
    <w:rsid w:val="00A456D6"/>
    <w:rsid w:val="00A53608"/>
    <w:rsid w:val="00A60DAA"/>
    <w:rsid w:val="00A63179"/>
    <w:rsid w:val="00A63C39"/>
    <w:rsid w:val="00A723BC"/>
    <w:rsid w:val="00A7388F"/>
    <w:rsid w:val="00A75B1F"/>
    <w:rsid w:val="00A7754E"/>
    <w:rsid w:val="00A817A5"/>
    <w:rsid w:val="00A81B38"/>
    <w:rsid w:val="00A82C40"/>
    <w:rsid w:val="00A82EB5"/>
    <w:rsid w:val="00A8359C"/>
    <w:rsid w:val="00A85CA1"/>
    <w:rsid w:val="00AA6C03"/>
    <w:rsid w:val="00AB1B5D"/>
    <w:rsid w:val="00AC13C5"/>
    <w:rsid w:val="00AD1483"/>
    <w:rsid w:val="00AD22AA"/>
    <w:rsid w:val="00AD2BF8"/>
    <w:rsid w:val="00AD468A"/>
    <w:rsid w:val="00AE17AF"/>
    <w:rsid w:val="00AE3E25"/>
    <w:rsid w:val="00AE6293"/>
    <w:rsid w:val="00AE6941"/>
    <w:rsid w:val="00AF05D6"/>
    <w:rsid w:val="00AF5480"/>
    <w:rsid w:val="00B16CDD"/>
    <w:rsid w:val="00B20617"/>
    <w:rsid w:val="00B23EC1"/>
    <w:rsid w:val="00B24D31"/>
    <w:rsid w:val="00B24F14"/>
    <w:rsid w:val="00B25C67"/>
    <w:rsid w:val="00B36266"/>
    <w:rsid w:val="00B512C0"/>
    <w:rsid w:val="00B543A0"/>
    <w:rsid w:val="00B54594"/>
    <w:rsid w:val="00B5541B"/>
    <w:rsid w:val="00B6125B"/>
    <w:rsid w:val="00B61347"/>
    <w:rsid w:val="00B7324A"/>
    <w:rsid w:val="00B74530"/>
    <w:rsid w:val="00B752E7"/>
    <w:rsid w:val="00B77AA9"/>
    <w:rsid w:val="00B823DB"/>
    <w:rsid w:val="00B8337A"/>
    <w:rsid w:val="00B8367C"/>
    <w:rsid w:val="00B836E3"/>
    <w:rsid w:val="00B855E4"/>
    <w:rsid w:val="00B8640D"/>
    <w:rsid w:val="00B86A32"/>
    <w:rsid w:val="00B91BDD"/>
    <w:rsid w:val="00B91D19"/>
    <w:rsid w:val="00BA0BEF"/>
    <w:rsid w:val="00BA68CC"/>
    <w:rsid w:val="00BB2774"/>
    <w:rsid w:val="00BB502B"/>
    <w:rsid w:val="00BB75A0"/>
    <w:rsid w:val="00BB7ADB"/>
    <w:rsid w:val="00BC13FB"/>
    <w:rsid w:val="00BC2439"/>
    <w:rsid w:val="00BC3CEF"/>
    <w:rsid w:val="00BD3CDC"/>
    <w:rsid w:val="00BD7E8C"/>
    <w:rsid w:val="00BE0B54"/>
    <w:rsid w:val="00BF408A"/>
    <w:rsid w:val="00C036AC"/>
    <w:rsid w:val="00C0572B"/>
    <w:rsid w:val="00C2070C"/>
    <w:rsid w:val="00C25947"/>
    <w:rsid w:val="00C27F3C"/>
    <w:rsid w:val="00C52A77"/>
    <w:rsid w:val="00C63C87"/>
    <w:rsid w:val="00C80741"/>
    <w:rsid w:val="00C82E51"/>
    <w:rsid w:val="00C97B1D"/>
    <w:rsid w:val="00CA05F7"/>
    <w:rsid w:val="00CA11C5"/>
    <w:rsid w:val="00CA1E68"/>
    <w:rsid w:val="00CA75A5"/>
    <w:rsid w:val="00CB5531"/>
    <w:rsid w:val="00CB7D66"/>
    <w:rsid w:val="00CC1619"/>
    <w:rsid w:val="00CC3795"/>
    <w:rsid w:val="00CC5624"/>
    <w:rsid w:val="00CE0C13"/>
    <w:rsid w:val="00CE20D8"/>
    <w:rsid w:val="00CF3AF3"/>
    <w:rsid w:val="00D0097C"/>
    <w:rsid w:val="00D00C80"/>
    <w:rsid w:val="00D372D4"/>
    <w:rsid w:val="00D42F5B"/>
    <w:rsid w:val="00D526CB"/>
    <w:rsid w:val="00D54761"/>
    <w:rsid w:val="00D56725"/>
    <w:rsid w:val="00D60E33"/>
    <w:rsid w:val="00D6771C"/>
    <w:rsid w:val="00D73D34"/>
    <w:rsid w:val="00D763B3"/>
    <w:rsid w:val="00D802E7"/>
    <w:rsid w:val="00D85265"/>
    <w:rsid w:val="00D917A5"/>
    <w:rsid w:val="00D94D48"/>
    <w:rsid w:val="00DA3497"/>
    <w:rsid w:val="00DA7ADB"/>
    <w:rsid w:val="00DB58B6"/>
    <w:rsid w:val="00DE0462"/>
    <w:rsid w:val="00DF1CEB"/>
    <w:rsid w:val="00DF31DB"/>
    <w:rsid w:val="00E0298E"/>
    <w:rsid w:val="00E04AC2"/>
    <w:rsid w:val="00E242AD"/>
    <w:rsid w:val="00E24E32"/>
    <w:rsid w:val="00E26E16"/>
    <w:rsid w:val="00E40B26"/>
    <w:rsid w:val="00E44CDA"/>
    <w:rsid w:val="00E64B14"/>
    <w:rsid w:val="00E65589"/>
    <w:rsid w:val="00E76CFF"/>
    <w:rsid w:val="00E82A56"/>
    <w:rsid w:val="00E92FA5"/>
    <w:rsid w:val="00E953D3"/>
    <w:rsid w:val="00EA15D8"/>
    <w:rsid w:val="00EA76D6"/>
    <w:rsid w:val="00EB0EAB"/>
    <w:rsid w:val="00EB5AAA"/>
    <w:rsid w:val="00EB5E40"/>
    <w:rsid w:val="00EB758F"/>
    <w:rsid w:val="00EC703C"/>
    <w:rsid w:val="00ED1ED0"/>
    <w:rsid w:val="00ED2089"/>
    <w:rsid w:val="00EF3153"/>
    <w:rsid w:val="00EF7B7C"/>
    <w:rsid w:val="00F03B92"/>
    <w:rsid w:val="00F06D9C"/>
    <w:rsid w:val="00F22B90"/>
    <w:rsid w:val="00F37DEA"/>
    <w:rsid w:val="00F44AD5"/>
    <w:rsid w:val="00F455E0"/>
    <w:rsid w:val="00F46657"/>
    <w:rsid w:val="00F52F8B"/>
    <w:rsid w:val="00F53755"/>
    <w:rsid w:val="00F56CCB"/>
    <w:rsid w:val="00F63B92"/>
    <w:rsid w:val="00F647DC"/>
    <w:rsid w:val="00F658EC"/>
    <w:rsid w:val="00F723B2"/>
    <w:rsid w:val="00F925D4"/>
    <w:rsid w:val="00F93D1A"/>
    <w:rsid w:val="00F93E3F"/>
    <w:rsid w:val="00F97B3A"/>
    <w:rsid w:val="00FA0F82"/>
    <w:rsid w:val="00FA3877"/>
    <w:rsid w:val="00FB1C48"/>
    <w:rsid w:val="00FB1DA1"/>
    <w:rsid w:val="00FB2A54"/>
    <w:rsid w:val="00FB51D9"/>
    <w:rsid w:val="00FC24CB"/>
    <w:rsid w:val="00FC34F3"/>
    <w:rsid w:val="00FC6FEF"/>
    <w:rsid w:val="02A6FACF"/>
    <w:rsid w:val="02CBAD54"/>
    <w:rsid w:val="030FABE5"/>
    <w:rsid w:val="034B4EF6"/>
    <w:rsid w:val="03C0BED2"/>
    <w:rsid w:val="04B3B1CB"/>
    <w:rsid w:val="052FFA29"/>
    <w:rsid w:val="05B86FB9"/>
    <w:rsid w:val="06ABB687"/>
    <w:rsid w:val="07B761DC"/>
    <w:rsid w:val="07EAC7B1"/>
    <w:rsid w:val="0889512C"/>
    <w:rsid w:val="08F21027"/>
    <w:rsid w:val="093E01C3"/>
    <w:rsid w:val="0AB197AC"/>
    <w:rsid w:val="0AD4F284"/>
    <w:rsid w:val="0B152D22"/>
    <w:rsid w:val="0DE98D13"/>
    <w:rsid w:val="0E25819D"/>
    <w:rsid w:val="0E2AFE5B"/>
    <w:rsid w:val="0E2FF590"/>
    <w:rsid w:val="0F00C3C4"/>
    <w:rsid w:val="0F2AB282"/>
    <w:rsid w:val="0F3DACF3"/>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9C8F06"/>
    <w:rsid w:val="1B753AD1"/>
    <w:rsid w:val="1BB75AB8"/>
    <w:rsid w:val="1C3623B7"/>
    <w:rsid w:val="1DDED9A7"/>
    <w:rsid w:val="1E9D3999"/>
    <w:rsid w:val="1FEA3A37"/>
    <w:rsid w:val="203CA776"/>
    <w:rsid w:val="205D106C"/>
    <w:rsid w:val="2091C864"/>
    <w:rsid w:val="20BA63F3"/>
    <w:rsid w:val="2231DE04"/>
    <w:rsid w:val="2242D1F3"/>
    <w:rsid w:val="240A4D39"/>
    <w:rsid w:val="24FA78F8"/>
    <w:rsid w:val="25A7FED1"/>
    <w:rsid w:val="25A949B5"/>
    <w:rsid w:val="25AC6810"/>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E2138"/>
    <w:rsid w:val="2FC67FED"/>
    <w:rsid w:val="307BC634"/>
    <w:rsid w:val="30C72BBC"/>
    <w:rsid w:val="3117CBF6"/>
    <w:rsid w:val="31FD11F1"/>
    <w:rsid w:val="32103DD9"/>
    <w:rsid w:val="321EA027"/>
    <w:rsid w:val="322749F6"/>
    <w:rsid w:val="32960AA5"/>
    <w:rsid w:val="32BAEEA7"/>
    <w:rsid w:val="32BDE982"/>
    <w:rsid w:val="333589EA"/>
    <w:rsid w:val="3594D404"/>
    <w:rsid w:val="35FC6303"/>
    <w:rsid w:val="376F46E6"/>
    <w:rsid w:val="39BD61AB"/>
    <w:rsid w:val="3A2B6914"/>
    <w:rsid w:val="3A3B598E"/>
    <w:rsid w:val="3AA68ABD"/>
    <w:rsid w:val="3B6FF008"/>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94BF60"/>
    <w:rsid w:val="67BE91A7"/>
    <w:rsid w:val="680230E6"/>
    <w:rsid w:val="6862692A"/>
    <w:rsid w:val="699A47A7"/>
    <w:rsid w:val="6ADB35E9"/>
    <w:rsid w:val="6B55334A"/>
    <w:rsid w:val="6B7EB282"/>
    <w:rsid w:val="6C373462"/>
    <w:rsid w:val="6CB8AE93"/>
    <w:rsid w:val="6CD03DA3"/>
    <w:rsid w:val="6D362C83"/>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9A0B068-1361-884C-B265-7E58E87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 w:type="paragraph" w:customStyle="1" w:styleId="paragraph">
    <w:name w:val="paragraph"/>
    <w:basedOn w:val="Normal"/>
    <w:rsid w:val="0021242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2428"/>
  </w:style>
  <w:style w:type="character" w:customStyle="1" w:styleId="eop">
    <w:name w:val="eop"/>
    <w:basedOn w:val="DefaultParagraphFont"/>
    <w:rsid w:val="00212428"/>
  </w:style>
  <w:style w:type="character" w:customStyle="1" w:styleId="wacimagecontainer">
    <w:name w:val="wacimagecontainer"/>
    <w:basedOn w:val="DefaultParagraphFont"/>
    <w:rsid w:val="0021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1636647">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72854221">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5987561">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095727">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14131437">
      <w:bodyDiv w:val="1"/>
      <w:marLeft w:val="0"/>
      <w:marRight w:val="0"/>
      <w:marTop w:val="0"/>
      <w:marBottom w:val="0"/>
      <w:divBdr>
        <w:top w:val="none" w:sz="0" w:space="0" w:color="auto"/>
        <w:left w:val="none" w:sz="0" w:space="0" w:color="auto"/>
        <w:bottom w:val="none" w:sz="0" w:space="0" w:color="auto"/>
        <w:right w:val="none" w:sz="0" w:space="0" w:color="auto"/>
      </w:divBdr>
    </w:div>
    <w:div w:id="1123187036">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25271445">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ablenetinc.com/BigCommerce/content/html/Downloads/Activity_Supports/powerlink4_manual.pdf" TargetMode="External"/><Relationship Id="rId18" Type="http://schemas.openxmlformats.org/officeDocument/2006/relationships/hyperlink" Target="https://files.ablenetinc.com/BigCommerce/content/html/Downloads/Activity_Supports/powerlink4_manual.pdf"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youtu.be/vlu5RXaLNcM?si=fDshPymL7LgUsWAd" TargetMode="External"/><Relationship Id="rId7" Type="http://schemas.openxmlformats.org/officeDocument/2006/relationships/webSettings" Target="webSettings.xml"/><Relationship Id="rId12" Type="http://schemas.openxmlformats.org/officeDocument/2006/relationships/hyperlink" Target="https://youtu.be/uTEWJkL3ASE?si=f8cOZSPurhmDSdGV" TargetMode="External"/><Relationship Id="rId17" Type="http://schemas.openxmlformats.org/officeDocument/2006/relationships/hyperlink" Target="https://ocali.kohacatalog.com/cgi-bin/koha/opac-detail.pl?biblionumber=646" TargetMode="Externa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s://ocali.kohacatalog.com/cgi-bin/koha/opac-search.pl?idx=&amp;q=Switch+Kit&amp;weight_search=1" TargetMode="External"/><Relationship Id="rId20" Type="http://schemas.openxmlformats.org/officeDocument/2006/relationships/hyperlink" Target="https://youtu.be/xlwQQS6QcW4?si=CTTAEtcmrooQQjwL"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blenetinc.zendesk.com/hc/en-us/sections/360011949631-PowerLink-4"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yperlink" Target="https://www.ablenetinc.com/powerlink-4-north-america/?gQT=3" TargetMode="External"/><Relationship Id="rId19" Type="http://schemas.openxmlformats.org/officeDocument/2006/relationships/hyperlink" Target="https://literacyaccessforall.org/storage/ocali-ims-sites/ocali-ims-tdla/documents/PowerLink_Ideas.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les.ablenetinc.com/KnowledgeBase/QuickStartGuides/PowerLink_4-QSG-06-18-21.pdf"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520Temp/SPARK%2520Guide%2520Template%255b8%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2.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3.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SPARK%20Guide%20Template%5b8%5d.dotx</Template>
  <TotalTime>57</TotalTime>
  <Pages>5</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Links>
    <vt:vector size="42" baseType="variant">
      <vt:variant>
        <vt:i4>2293822</vt:i4>
      </vt:variant>
      <vt:variant>
        <vt:i4>18</vt:i4>
      </vt:variant>
      <vt:variant>
        <vt:i4>0</vt:i4>
      </vt:variant>
      <vt:variant>
        <vt:i4>5</vt:i4>
      </vt:variant>
      <vt:variant>
        <vt:lpwstr>https://csefel.vanderbilt.edu/resources/strategies.html</vt:lpwstr>
      </vt:variant>
      <vt:variant>
        <vt:lpwstr/>
      </vt:variant>
      <vt:variant>
        <vt:i4>65656</vt:i4>
      </vt:variant>
      <vt:variant>
        <vt:i4>15</vt:i4>
      </vt:variant>
      <vt:variant>
        <vt:i4>0</vt:i4>
      </vt:variant>
      <vt:variant>
        <vt:i4>5</vt:i4>
      </vt:variant>
      <vt:variant>
        <vt:lpwstr>https://www.ocali.org/project/resource_gallery_of_interventions/page/Reminder-Cue-Cards</vt:lpwstr>
      </vt:variant>
      <vt:variant>
        <vt:lpwstr/>
      </vt:variant>
      <vt:variant>
        <vt:i4>7471191</vt:i4>
      </vt:variant>
      <vt:variant>
        <vt:i4>12</vt:i4>
      </vt:variant>
      <vt:variant>
        <vt:i4>0</vt:i4>
      </vt:variant>
      <vt:variant>
        <vt:i4>5</vt:i4>
      </vt:variant>
      <vt:variant>
        <vt:lpwstr>https://www.ocali.org/project/resource_gallery_of_interventions/page/Power-Cards</vt:lpwstr>
      </vt:variant>
      <vt:variant>
        <vt:lpwstr/>
      </vt:variant>
      <vt:variant>
        <vt:i4>8192050</vt:i4>
      </vt:variant>
      <vt:variant>
        <vt:i4>9</vt:i4>
      </vt:variant>
      <vt:variant>
        <vt:i4>0</vt:i4>
      </vt:variant>
      <vt:variant>
        <vt:i4>5</vt:i4>
      </vt:variant>
      <vt:variant>
        <vt:lpwstr>https://autisminternetmodules.org/</vt:lpwstr>
      </vt:variant>
      <vt:variant>
        <vt:lpwstr/>
      </vt:variant>
      <vt:variant>
        <vt:i4>2687086</vt:i4>
      </vt:variant>
      <vt:variant>
        <vt:i4>6</vt:i4>
      </vt:variant>
      <vt:variant>
        <vt:i4>0</vt:i4>
      </vt:variant>
      <vt:variant>
        <vt:i4>5</vt:i4>
      </vt:variant>
      <vt:variant>
        <vt:lpwstr>https://www.ocali.org/project/resource_gallery_of_interventions/page/social_narratives</vt:lpwstr>
      </vt:variant>
      <vt:variant>
        <vt:lpwstr/>
      </vt:variant>
      <vt:variant>
        <vt:i4>6619207</vt:i4>
      </vt:variant>
      <vt:variant>
        <vt:i4>3</vt:i4>
      </vt:variant>
      <vt:variant>
        <vt:i4>0</vt:i4>
      </vt:variant>
      <vt:variant>
        <vt:i4>5</vt:i4>
      </vt:variant>
      <vt:variant>
        <vt:lpwstr>https://www.ocali.org/up_doc/FeelingAnxiousandWorriedSocialNarrative.pdf?1714492242</vt:lpwstr>
      </vt:variant>
      <vt:variant>
        <vt:lpwstr/>
      </vt:variant>
      <vt:variant>
        <vt:i4>3276846</vt:i4>
      </vt:variant>
      <vt:variant>
        <vt:i4>0</vt:i4>
      </vt:variant>
      <vt:variant>
        <vt:i4>0</vt:i4>
      </vt:variant>
      <vt:variant>
        <vt:i4>5</vt:i4>
      </vt:variant>
      <vt:variant>
        <vt:lpwstr>https://www.kaplanco.com/product/30751/giant-emotions-stamp-set-set-of-10?c=11%7CAR1065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46</cp:revision>
  <cp:lastPrinted>2024-11-05T17:30:00Z</cp:lastPrinted>
  <dcterms:created xsi:type="dcterms:W3CDTF">2025-05-16T17:25:00Z</dcterms:created>
  <dcterms:modified xsi:type="dcterms:W3CDTF">2025-05-16T18:43:00Z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